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1EBA1" w14:textId="1CEDB23F" w:rsidR="00040B55" w:rsidRPr="004D5BCC" w:rsidRDefault="00040B55" w:rsidP="00040B55">
      <w:pPr>
        <w:rPr>
          <w:b/>
          <w:bCs/>
          <w:sz w:val="28"/>
          <w:szCs w:val="28"/>
        </w:rPr>
      </w:pPr>
      <w:r>
        <w:rPr>
          <w:b/>
          <w:bCs/>
          <w:noProof/>
          <w:sz w:val="28"/>
          <w:szCs w:val="28"/>
        </w:rPr>
        <w:drawing>
          <wp:anchor distT="0" distB="0" distL="114300" distR="114300" simplePos="0" relativeHeight="251659264" behindDoc="1" locked="0" layoutInCell="1" allowOverlap="1" wp14:anchorId="63B29495" wp14:editId="54FB1063">
            <wp:simplePos x="0" y="0"/>
            <wp:positionH relativeFrom="column">
              <wp:posOffset>5006975</wp:posOffset>
            </wp:positionH>
            <wp:positionV relativeFrom="paragraph">
              <wp:posOffset>-97790</wp:posOffset>
            </wp:positionV>
            <wp:extent cx="1536128" cy="914400"/>
            <wp:effectExtent l="0" t="0" r="6985" b="0"/>
            <wp:wrapNone/>
            <wp:docPr id="14550831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6128" cy="914400"/>
                    </a:xfrm>
                    <a:prstGeom prst="rect">
                      <a:avLst/>
                    </a:prstGeom>
                    <a:noFill/>
                  </pic:spPr>
                </pic:pic>
              </a:graphicData>
            </a:graphic>
            <wp14:sizeRelH relativeFrom="margin">
              <wp14:pctWidth>0</wp14:pctWidth>
            </wp14:sizeRelH>
            <wp14:sizeRelV relativeFrom="margin">
              <wp14:pctHeight>0</wp14:pctHeight>
            </wp14:sizeRelV>
          </wp:anchor>
        </w:drawing>
      </w:r>
      <w:r w:rsidRPr="004D5BCC">
        <w:rPr>
          <w:b/>
          <w:bCs/>
          <w:sz w:val="28"/>
          <w:szCs w:val="28"/>
        </w:rPr>
        <w:t>Community Hospitals Association</w:t>
      </w:r>
      <w:r>
        <w:rPr>
          <w:b/>
          <w:bCs/>
          <w:sz w:val="28"/>
          <w:szCs w:val="28"/>
        </w:rPr>
        <w:t xml:space="preserve"> </w:t>
      </w:r>
    </w:p>
    <w:p w14:paraId="1B997308" w14:textId="77777777" w:rsidR="00040B55" w:rsidRDefault="00040B55" w:rsidP="00040B55">
      <w:pPr>
        <w:rPr>
          <w:b/>
          <w:bCs/>
          <w:sz w:val="28"/>
          <w:szCs w:val="28"/>
        </w:rPr>
      </w:pPr>
      <w:r w:rsidRPr="004D5BCC">
        <w:rPr>
          <w:b/>
          <w:bCs/>
          <w:sz w:val="28"/>
          <w:szCs w:val="28"/>
        </w:rPr>
        <w:t>Newsletter Sponsorship and Advertising Agreement Form</w:t>
      </w:r>
    </w:p>
    <w:p w14:paraId="68DEB0D4" w14:textId="77777777" w:rsidR="00040B55" w:rsidRPr="0045223B" w:rsidRDefault="00040B55" w:rsidP="00040B55">
      <w:pPr>
        <w:rPr>
          <w:rStyle w:val="Strong"/>
          <w:sz w:val="24"/>
          <w:szCs w:val="24"/>
        </w:rPr>
      </w:pPr>
      <w:r w:rsidRPr="0045223B">
        <w:rPr>
          <w:rStyle w:val="Strong"/>
          <w:sz w:val="24"/>
          <w:szCs w:val="24"/>
        </w:rPr>
        <w:t>Please choose your sponsorship options below:</w:t>
      </w:r>
    </w:p>
    <w:tbl>
      <w:tblPr>
        <w:tblStyle w:val="TableGrid"/>
        <w:tblW w:w="10075" w:type="dxa"/>
        <w:tblLook w:val="04A0" w:firstRow="1" w:lastRow="0" w:firstColumn="1" w:lastColumn="0" w:noHBand="0" w:noVBand="1"/>
      </w:tblPr>
      <w:tblGrid>
        <w:gridCol w:w="4657"/>
        <w:gridCol w:w="1597"/>
        <w:gridCol w:w="1818"/>
        <w:gridCol w:w="1235"/>
        <w:gridCol w:w="768"/>
      </w:tblGrid>
      <w:tr w:rsidR="00040B55" w:rsidRPr="002017B0" w14:paraId="717797D7" w14:textId="77777777" w:rsidTr="00654CF4">
        <w:trPr>
          <w:trHeight w:val="331"/>
        </w:trPr>
        <w:tc>
          <w:tcPr>
            <w:tcW w:w="6254" w:type="dxa"/>
            <w:gridSpan w:val="2"/>
            <w:shd w:val="clear" w:color="auto" w:fill="FFFFFF" w:themeFill="background1"/>
          </w:tcPr>
          <w:p w14:paraId="42329453" w14:textId="77777777" w:rsidR="00040B55" w:rsidRPr="002017B0" w:rsidRDefault="00040B55" w:rsidP="00654CF4">
            <w:pPr>
              <w:rPr>
                <w:rStyle w:val="Strong"/>
                <w:rFonts w:ascii="Segoe UI" w:hAnsi="Segoe UI" w:cs="Segoe UI"/>
                <w:color w:val="0D0D0D"/>
                <w:sz w:val="24"/>
                <w:szCs w:val="24"/>
                <w:bdr w:val="single" w:sz="2" w:space="0" w:color="E3E3E3" w:frame="1"/>
                <w:shd w:val="clear" w:color="auto" w:fill="FFFFFF"/>
              </w:rPr>
            </w:pPr>
            <w:r w:rsidRPr="002017B0">
              <w:rPr>
                <w:rStyle w:val="Strong"/>
                <w:rFonts w:ascii="Segoe UI" w:hAnsi="Segoe UI" w:cs="Segoe UI"/>
                <w:color w:val="0D0D0D"/>
                <w:sz w:val="24"/>
                <w:szCs w:val="24"/>
                <w:bdr w:val="single" w:sz="2" w:space="0" w:color="E3E3E3" w:frame="1"/>
                <w:shd w:val="clear" w:color="auto" w:fill="FFFFFF"/>
              </w:rPr>
              <w:t>Sponsorship Options</w:t>
            </w:r>
          </w:p>
        </w:tc>
        <w:tc>
          <w:tcPr>
            <w:tcW w:w="3821" w:type="dxa"/>
            <w:gridSpan w:val="3"/>
            <w:shd w:val="clear" w:color="auto" w:fill="FFFFFF" w:themeFill="background1"/>
          </w:tcPr>
          <w:p w14:paraId="29710FCB" w14:textId="77777777" w:rsidR="00040B55" w:rsidRPr="002017B0" w:rsidRDefault="00040B55" w:rsidP="00654CF4">
            <w:pPr>
              <w:rPr>
                <w:rStyle w:val="Strong"/>
                <w:rFonts w:ascii="Segoe UI" w:hAnsi="Segoe UI" w:cs="Segoe UI"/>
                <w:color w:val="0D0D0D"/>
                <w:sz w:val="24"/>
                <w:szCs w:val="24"/>
                <w:bdr w:val="single" w:sz="2" w:space="0" w:color="E3E3E3" w:frame="1"/>
                <w:shd w:val="clear" w:color="auto" w:fill="FFFFFF"/>
              </w:rPr>
            </w:pPr>
            <w:r w:rsidRPr="002017B0">
              <w:rPr>
                <w:rStyle w:val="Strong"/>
                <w:rFonts w:ascii="Segoe UI" w:hAnsi="Segoe UI" w:cs="Segoe UI"/>
                <w:color w:val="0D0D0D"/>
                <w:sz w:val="24"/>
                <w:szCs w:val="24"/>
                <w:bdr w:val="single" w:sz="2" w:space="0" w:color="E3E3E3" w:frame="1"/>
                <w:shd w:val="clear" w:color="auto" w:fill="FFFFFF"/>
              </w:rPr>
              <w:t xml:space="preserve">Prices (incl. VAT) </w:t>
            </w:r>
          </w:p>
        </w:tc>
      </w:tr>
      <w:tr w:rsidR="00040B55" w:rsidRPr="002017B0" w14:paraId="60A0C2EA" w14:textId="77777777" w:rsidTr="00654CF4">
        <w:trPr>
          <w:trHeight w:val="298"/>
        </w:trPr>
        <w:tc>
          <w:tcPr>
            <w:tcW w:w="6254" w:type="dxa"/>
            <w:gridSpan w:val="2"/>
            <w:vMerge w:val="restart"/>
          </w:tcPr>
          <w:p w14:paraId="1408FCAF" w14:textId="77777777" w:rsidR="00040B55" w:rsidRPr="002017B0" w:rsidRDefault="00040B55" w:rsidP="00654CF4">
            <w:pPr>
              <w:rPr>
                <w:b/>
                <w:bCs/>
                <w:sz w:val="24"/>
                <w:szCs w:val="24"/>
              </w:rPr>
            </w:pPr>
            <w:r w:rsidRPr="002017B0">
              <w:rPr>
                <w:b/>
                <w:bCs/>
                <w:sz w:val="24"/>
                <w:szCs w:val="24"/>
              </w:rPr>
              <w:t xml:space="preserve">1. Newsletter ‘sponsored by’ and ½ page advertisement </w:t>
            </w:r>
          </w:p>
          <w:p w14:paraId="37D27681" w14:textId="77777777" w:rsidR="00040B55" w:rsidRPr="002017B0" w:rsidRDefault="00040B55" w:rsidP="00654CF4">
            <w:pPr>
              <w:rPr>
                <w:rStyle w:val="Strong"/>
                <w:rFonts w:ascii="Segoe UI" w:hAnsi="Segoe UI" w:cs="Segoe UI"/>
                <w:color w:val="0D0D0D"/>
                <w:bdr w:val="single" w:sz="2" w:space="0" w:color="E3E3E3" w:frame="1"/>
                <w:shd w:val="clear" w:color="auto" w:fill="FFFFFF"/>
              </w:rPr>
            </w:pPr>
          </w:p>
        </w:tc>
        <w:tc>
          <w:tcPr>
            <w:tcW w:w="1818" w:type="dxa"/>
          </w:tcPr>
          <w:p w14:paraId="2018FDCB" w14:textId="77777777" w:rsidR="00040B55" w:rsidRPr="002017B0" w:rsidRDefault="00040B55" w:rsidP="00654CF4">
            <w:pPr>
              <w:rPr>
                <w:rStyle w:val="Strong"/>
                <w:rFonts w:ascii="Segoe UI" w:hAnsi="Segoe UI" w:cs="Segoe UI"/>
                <w:b w:val="0"/>
                <w:bCs w:val="0"/>
                <w:color w:val="0D0D0D"/>
                <w:bdr w:val="single" w:sz="2" w:space="0" w:color="E3E3E3" w:frame="1"/>
                <w:shd w:val="clear" w:color="auto" w:fill="FFFFFF"/>
              </w:rPr>
            </w:pPr>
            <w:r w:rsidRPr="002017B0">
              <w:rPr>
                <w:sz w:val="24"/>
                <w:szCs w:val="24"/>
              </w:rPr>
              <w:t xml:space="preserve">Single issue </w:t>
            </w:r>
          </w:p>
        </w:tc>
        <w:tc>
          <w:tcPr>
            <w:tcW w:w="1235" w:type="dxa"/>
          </w:tcPr>
          <w:p w14:paraId="79CD20CC" w14:textId="77777777" w:rsidR="00040B55" w:rsidRPr="002017B0" w:rsidRDefault="00040B55" w:rsidP="00654CF4">
            <w:pPr>
              <w:rPr>
                <w:rStyle w:val="Strong"/>
                <w:rFonts w:ascii="Segoe UI" w:hAnsi="Segoe UI" w:cs="Segoe UI"/>
                <w:b w:val="0"/>
                <w:bCs w:val="0"/>
                <w:color w:val="0D0D0D"/>
                <w:bdr w:val="single" w:sz="2" w:space="0" w:color="E3E3E3" w:frame="1"/>
                <w:shd w:val="clear" w:color="auto" w:fill="FFFFFF"/>
              </w:rPr>
            </w:pPr>
            <w:r w:rsidRPr="002017B0">
              <w:rPr>
                <w:sz w:val="24"/>
                <w:szCs w:val="24"/>
              </w:rPr>
              <w:t>£750</w:t>
            </w:r>
          </w:p>
        </w:tc>
        <w:sdt>
          <w:sdtPr>
            <w:rPr>
              <w:rStyle w:val="Strong"/>
              <w:rFonts w:ascii="Segoe UI" w:hAnsi="Segoe UI" w:cs="Segoe UI"/>
              <w:b w:val="0"/>
              <w:bCs w:val="0"/>
              <w:color w:val="0D0D0D"/>
              <w:bdr w:val="single" w:sz="2" w:space="0" w:color="E3E3E3" w:frame="1"/>
              <w:shd w:val="clear" w:color="auto" w:fill="FFFFFF"/>
            </w:rPr>
            <w:id w:val="801268764"/>
            <w14:checkbox>
              <w14:checked w14:val="0"/>
              <w14:checkedState w14:val="2612" w14:font="MS Gothic"/>
              <w14:uncheckedState w14:val="2610" w14:font="MS Gothic"/>
            </w14:checkbox>
          </w:sdtPr>
          <w:sdtContent>
            <w:tc>
              <w:tcPr>
                <w:tcW w:w="768" w:type="dxa"/>
              </w:tcPr>
              <w:p w14:paraId="4D7019F6" w14:textId="77777777" w:rsidR="00040B55" w:rsidRPr="002017B0" w:rsidRDefault="00040B55" w:rsidP="00654CF4">
                <w:pPr>
                  <w:rPr>
                    <w:rStyle w:val="Strong"/>
                    <w:rFonts w:ascii="Segoe UI" w:hAnsi="Segoe UI" w:cs="Segoe UI"/>
                    <w:b w:val="0"/>
                    <w:bCs w:val="0"/>
                    <w:color w:val="0D0D0D"/>
                    <w:bdr w:val="single" w:sz="2" w:space="0" w:color="E3E3E3" w:frame="1"/>
                    <w:shd w:val="clear" w:color="auto" w:fill="FFFFFF"/>
                  </w:rPr>
                </w:pPr>
                <w:r w:rsidRPr="002017B0">
                  <w:rPr>
                    <w:rStyle w:val="Strong"/>
                    <w:rFonts w:ascii="MS Gothic" w:eastAsia="MS Gothic" w:hAnsi="MS Gothic" w:cs="Segoe UI" w:hint="eastAsia"/>
                    <w:b w:val="0"/>
                    <w:bCs w:val="0"/>
                    <w:color w:val="0D0D0D"/>
                    <w:bdr w:val="single" w:sz="2" w:space="0" w:color="E3E3E3" w:frame="1"/>
                    <w:shd w:val="clear" w:color="auto" w:fill="FFFFFF"/>
                  </w:rPr>
                  <w:t>☐</w:t>
                </w:r>
              </w:p>
            </w:tc>
          </w:sdtContent>
        </w:sdt>
      </w:tr>
      <w:tr w:rsidR="00040B55" w:rsidRPr="002017B0" w14:paraId="17AD85AD" w14:textId="77777777" w:rsidTr="00654CF4">
        <w:trPr>
          <w:trHeight w:val="298"/>
        </w:trPr>
        <w:tc>
          <w:tcPr>
            <w:tcW w:w="6254" w:type="dxa"/>
            <w:gridSpan w:val="2"/>
            <w:vMerge/>
          </w:tcPr>
          <w:p w14:paraId="12626EF7" w14:textId="77777777" w:rsidR="00040B55" w:rsidRPr="002017B0" w:rsidRDefault="00040B55" w:rsidP="00654CF4">
            <w:pPr>
              <w:rPr>
                <w:b/>
                <w:bCs/>
                <w:sz w:val="24"/>
                <w:szCs w:val="24"/>
              </w:rPr>
            </w:pPr>
          </w:p>
        </w:tc>
        <w:tc>
          <w:tcPr>
            <w:tcW w:w="1818" w:type="dxa"/>
          </w:tcPr>
          <w:p w14:paraId="6547B90B" w14:textId="77777777" w:rsidR="00040B55" w:rsidRPr="002017B0" w:rsidRDefault="00040B55" w:rsidP="00654CF4">
            <w:pPr>
              <w:rPr>
                <w:rStyle w:val="Strong"/>
                <w:rFonts w:ascii="Segoe UI" w:hAnsi="Segoe UI" w:cs="Segoe UI"/>
                <w:b w:val="0"/>
                <w:bCs w:val="0"/>
                <w:color w:val="0D0D0D"/>
                <w:bdr w:val="single" w:sz="2" w:space="0" w:color="E3E3E3" w:frame="1"/>
                <w:shd w:val="clear" w:color="auto" w:fill="FFFFFF"/>
              </w:rPr>
            </w:pPr>
            <w:r w:rsidRPr="002017B0">
              <w:rPr>
                <w:sz w:val="24"/>
                <w:szCs w:val="24"/>
              </w:rPr>
              <w:t xml:space="preserve">2 issues </w:t>
            </w:r>
          </w:p>
        </w:tc>
        <w:tc>
          <w:tcPr>
            <w:tcW w:w="1235" w:type="dxa"/>
          </w:tcPr>
          <w:p w14:paraId="0B92C77F" w14:textId="77777777" w:rsidR="00040B55" w:rsidRPr="002017B0" w:rsidRDefault="00040B55" w:rsidP="00654CF4">
            <w:pPr>
              <w:rPr>
                <w:rStyle w:val="Strong"/>
                <w:rFonts w:ascii="Segoe UI" w:hAnsi="Segoe UI" w:cs="Segoe UI"/>
                <w:b w:val="0"/>
                <w:bCs w:val="0"/>
                <w:color w:val="0D0D0D"/>
                <w:bdr w:val="single" w:sz="2" w:space="0" w:color="E3E3E3" w:frame="1"/>
                <w:shd w:val="clear" w:color="auto" w:fill="FFFFFF"/>
              </w:rPr>
            </w:pPr>
            <w:r w:rsidRPr="002017B0">
              <w:rPr>
                <w:sz w:val="24"/>
                <w:szCs w:val="24"/>
              </w:rPr>
              <w:t>£1150</w:t>
            </w:r>
          </w:p>
        </w:tc>
        <w:sdt>
          <w:sdtPr>
            <w:rPr>
              <w:rStyle w:val="Strong"/>
              <w:rFonts w:ascii="Segoe UI" w:hAnsi="Segoe UI" w:cs="Segoe UI"/>
              <w:b w:val="0"/>
              <w:bCs w:val="0"/>
              <w:color w:val="0D0D0D"/>
              <w:bdr w:val="single" w:sz="2" w:space="0" w:color="E3E3E3" w:frame="1"/>
              <w:shd w:val="clear" w:color="auto" w:fill="FFFFFF"/>
            </w:rPr>
            <w:id w:val="-1141116699"/>
            <w14:checkbox>
              <w14:checked w14:val="0"/>
              <w14:checkedState w14:val="2612" w14:font="MS Gothic"/>
              <w14:uncheckedState w14:val="2610" w14:font="MS Gothic"/>
            </w14:checkbox>
          </w:sdtPr>
          <w:sdtContent>
            <w:tc>
              <w:tcPr>
                <w:tcW w:w="768" w:type="dxa"/>
              </w:tcPr>
              <w:p w14:paraId="18FC0737" w14:textId="77777777" w:rsidR="00040B55" w:rsidRPr="002017B0" w:rsidRDefault="00040B55" w:rsidP="00654CF4">
                <w:pPr>
                  <w:rPr>
                    <w:rStyle w:val="Strong"/>
                    <w:rFonts w:ascii="Segoe UI" w:hAnsi="Segoe UI" w:cs="Segoe UI"/>
                    <w:b w:val="0"/>
                    <w:bCs w:val="0"/>
                    <w:color w:val="0D0D0D"/>
                    <w:bdr w:val="single" w:sz="2" w:space="0" w:color="E3E3E3" w:frame="1"/>
                    <w:shd w:val="clear" w:color="auto" w:fill="FFFFFF"/>
                  </w:rPr>
                </w:pPr>
                <w:r w:rsidRPr="002017B0">
                  <w:rPr>
                    <w:rStyle w:val="Strong"/>
                    <w:rFonts w:ascii="MS Gothic" w:eastAsia="MS Gothic" w:hAnsi="MS Gothic" w:cs="Segoe UI" w:hint="eastAsia"/>
                    <w:b w:val="0"/>
                    <w:bCs w:val="0"/>
                    <w:color w:val="0D0D0D"/>
                    <w:bdr w:val="single" w:sz="2" w:space="0" w:color="E3E3E3" w:frame="1"/>
                    <w:shd w:val="clear" w:color="auto" w:fill="FFFFFF"/>
                  </w:rPr>
                  <w:t>☐</w:t>
                </w:r>
              </w:p>
            </w:tc>
          </w:sdtContent>
        </w:sdt>
      </w:tr>
      <w:tr w:rsidR="00040B55" w:rsidRPr="002017B0" w14:paraId="46063EF7" w14:textId="77777777" w:rsidTr="00654CF4">
        <w:trPr>
          <w:trHeight w:val="298"/>
        </w:trPr>
        <w:tc>
          <w:tcPr>
            <w:tcW w:w="6254" w:type="dxa"/>
            <w:gridSpan w:val="2"/>
            <w:vMerge/>
          </w:tcPr>
          <w:p w14:paraId="76EDF644" w14:textId="77777777" w:rsidR="00040B55" w:rsidRPr="002017B0" w:rsidRDefault="00040B55" w:rsidP="00654CF4">
            <w:pPr>
              <w:rPr>
                <w:b/>
                <w:bCs/>
                <w:sz w:val="24"/>
                <w:szCs w:val="24"/>
              </w:rPr>
            </w:pPr>
          </w:p>
        </w:tc>
        <w:tc>
          <w:tcPr>
            <w:tcW w:w="1818" w:type="dxa"/>
          </w:tcPr>
          <w:p w14:paraId="220D864A" w14:textId="77777777" w:rsidR="00040B55" w:rsidRPr="002017B0" w:rsidRDefault="00040B55" w:rsidP="00654CF4">
            <w:pPr>
              <w:rPr>
                <w:rStyle w:val="Strong"/>
                <w:rFonts w:ascii="Segoe UI" w:hAnsi="Segoe UI" w:cs="Segoe UI"/>
                <w:b w:val="0"/>
                <w:bCs w:val="0"/>
                <w:color w:val="0D0D0D"/>
                <w:bdr w:val="single" w:sz="2" w:space="0" w:color="E3E3E3" w:frame="1"/>
                <w:shd w:val="clear" w:color="auto" w:fill="FFFFFF"/>
              </w:rPr>
            </w:pPr>
            <w:r w:rsidRPr="002017B0">
              <w:rPr>
                <w:sz w:val="24"/>
                <w:szCs w:val="24"/>
              </w:rPr>
              <w:t>4 issues</w:t>
            </w:r>
          </w:p>
        </w:tc>
        <w:tc>
          <w:tcPr>
            <w:tcW w:w="1235" w:type="dxa"/>
          </w:tcPr>
          <w:p w14:paraId="7BE59AD2" w14:textId="77777777" w:rsidR="00040B55" w:rsidRPr="002017B0" w:rsidRDefault="00040B55" w:rsidP="00654CF4">
            <w:pPr>
              <w:rPr>
                <w:rStyle w:val="Strong"/>
                <w:rFonts w:ascii="Segoe UI" w:hAnsi="Segoe UI" w:cs="Segoe UI"/>
                <w:b w:val="0"/>
                <w:bCs w:val="0"/>
                <w:color w:val="0D0D0D"/>
                <w:bdr w:val="single" w:sz="2" w:space="0" w:color="E3E3E3" w:frame="1"/>
                <w:shd w:val="clear" w:color="auto" w:fill="FFFFFF"/>
              </w:rPr>
            </w:pPr>
            <w:r w:rsidRPr="002017B0">
              <w:rPr>
                <w:sz w:val="24"/>
                <w:szCs w:val="24"/>
              </w:rPr>
              <w:t>£1500</w:t>
            </w:r>
          </w:p>
        </w:tc>
        <w:sdt>
          <w:sdtPr>
            <w:rPr>
              <w:rStyle w:val="Strong"/>
              <w:rFonts w:ascii="Segoe UI" w:hAnsi="Segoe UI" w:cs="Segoe UI"/>
              <w:b w:val="0"/>
              <w:bCs w:val="0"/>
              <w:color w:val="0D0D0D"/>
              <w:bdr w:val="single" w:sz="2" w:space="0" w:color="E3E3E3" w:frame="1"/>
              <w:shd w:val="clear" w:color="auto" w:fill="FFFFFF"/>
            </w:rPr>
            <w:id w:val="-339162533"/>
            <w14:checkbox>
              <w14:checked w14:val="0"/>
              <w14:checkedState w14:val="2612" w14:font="MS Gothic"/>
              <w14:uncheckedState w14:val="2610" w14:font="MS Gothic"/>
            </w14:checkbox>
          </w:sdtPr>
          <w:sdtContent>
            <w:tc>
              <w:tcPr>
                <w:tcW w:w="768" w:type="dxa"/>
              </w:tcPr>
              <w:p w14:paraId="3271779B" w14:textId="77777777" w:rsidR="00040B55" w:rsidRPr="002017B0" w:rsidRDefault="00040B55" w:rsidP="00654CF4">
                <w:pPr>
                  <w:rPr>
                    <w:rStyle w:val="Strong"/>
                    <w:rFonts w:ascii="Segoe UI" w:hAnsi="Segoe UI" w:cs="Segoe UI"/>
                    <w:b w:val="0"/>
                    <w:bCs w:val="0"/>
                    <w:color w:val="0D0D0D"/>
                    <w:bdr w:val="single" w:sz="2" w:space="0" w:color="E3E3E3" w:frame="1"/>
                    <w:shd w:val="clear" w:color="auto" w:fill="FFFFFF"/>
                  </w:rPr>
                </w:pPr>
                <w:r w:rsidRPr="002017B0">
                  <w:rPr>
                    <w:rStyle w:val="Strong"/>
                    <w:rFonts w:ascii="MS Gothic" w:eastAsia="MS Gothic" w:hAnsi="MS Gothic" w:cs="Segoe UI" w:hint="eastAsia"/>
                    <w:b w:val="0"/>
                    <w:bCs w:val="0"/>
                    <w:color w:val="0D0D0D"/>
                    <w:bdr w:val="single" w:sz="2" w:space="0" w:color="E3E3E3" w:frame="1"/>
                    <w:shd w:val="clear" w:color="auto" w:fill="FFFFFF"/>
                  </w:rPr>
                  <w:t>☐</w:t>
                </w:r>
              </w:p>
            </w:tc>
          </w:sdtContent>
        </w:sdt>
      </w:tr>
      <w:tr w:rsidR="00040B55" w:rsidRPr="002017B0" w14:paraId="3347D1CC" w14:textId="77777777" w:rsidTr="00654CF4">
        <w:trPr>
          <w:trHeight w:val="298"/>
        </w:trPr>
        <w:tc>
          <w:tcPr>
            <w:tcW w:w="4657" w:type="dxa"/>
            <w:vMerge w:val="restart"/>
          </w:tcPr>
          <w:p w14:paraId="78AA5268" w14:textId="77777777" w:rsidR="00040B55" w:rsidRPr="002017B0" w:rsidRDefault="00040B55" w:rsidP="00654CF4">
            <w:pPr>
              <w:rPr>
                <w:b/>
                <w:bCs/>
                <w:sz w:val="24"/>
                <w:szCs w:val="24"/>
              </w:rPr>
            </w:pPr>
            <w:r w:rsidRPr="002017B0">
              <w:rPr>
                <w:b/>
                <w:bCs/>
                <w:sz w:val="24"/>
                <w:szCs w:val="24"/>
              </w:rPr>
              <w:t>2. Advertisement only</w:t>
            </w:r>
          </w:p>
        </w:tc>
        <w:tc>
          <w:tcPr>
            <w:tcW w:w="1597" w:type="dxa"/>
            <w:vMerge w:val="restart"/>
          </w:tcPr>
          <w:p w14:paraId="39286754" w14:textId="77777777" w:rsidR="00040B55" w:rsidRPr="002017B0" w:rsidRDefault="00040B55" w:rsidP="00654CF4">
            <w:pPr>
              <w:rPr>
                <w:rStyle w:val="Strong"/>
                <w:rFonts w:ascii="Segoe UI" w:hAnsi="Segoe UI" w:cs="Segoe UI"/>
                <w:b w:val="0"/>
                <w:bCs w:val="0"/>
                <w:color w:val="0D0D0D"/>
                <w:bdr w:val="single" w:sz="2" w:space="0" w:color="E3E3E3" w:frame="1"/>
                <w:shd w:val="clear" w:color="auto" w:fill="FFFFFF"/>
              </w:rPr>
            </w:pPr>
            <w:r w:rsidRPr="002017B0">
              <w:rPr>
                <w:sz w:val="24"/>
                <w:szCs w:val="24"/>
              </w:rPr>
              <w:t>½ page adverts</w:t>
            </w:r>
          </w:p>
        </w:tc>
        <w:tc>
          <w:tcPr>
            <w:tcW w:w="1818" w:type="dxa"/>
          </w:tcPr>
          <w:p w14:paraId="5E10CB9E" w14:textId="77777777" w:rsidR="00040B55" w:rsidRPr="002017B0" w:rsidRDefault="00040B55" w:rsidP="00654CF4">
            <w:pPr>
              <w:rPr>
                <w:rStyle w:val="Strong"/>
                <w:rFonts w:ascii="Segoe UI" w:hAnsi="Segoe UI" w:cs="Segoe UI"/>
                <w:b w:val="0"/>
                <w:bCs w:val="0"/>
                <w:color w:val="0D0D0D"/>
                <w:bdr w:val="single" w:sz="2" w:space="0" w:color="E3E3E3" w:frame="1"/>
                <w:shd w:val="clear" w:color="auto" w:fill="FFFFFF"/>
              </w:rPr>
            </w:pPr>
            <w:r w:rsidRPr="002017B0">
              <w:rPr>
                <w:sz w:val="24"/>
                <w:szCs w:val="24"/>
              </w:rPr>
              <w:t xml:space="preserve">Single issue </w:t>
            </w:r>
          </w:p>
        </w:tc>
        <w:tc>
          <w:tcPr>
            <w:tcW w:w="1235" w:type="dxa"/>
          </w:tcPr>
          <w:p w14:paraId="45605EE4" w14:textId="77777777" w:rsidR="00040B55" w:rsidRPr="002017B0" w:rsidRDefault="00040B55" w:rsidP="00654CF4">
            <w:pPr>
              <w:rPr>
                <w:rStyle w:val="Strong"/>
                <w:rFonts w:ascii="Segoe UI" w:hAnsi="Segoe UI" w:cs="Segoe UI"/>
                <w:b w:val="0"/>
                <w:bCs w:val="0"/>
                <w:color w:val="0D0D0D"/>
                <w:bdr w:val="single" w:sz="2" w:space="0" w:color="E3E3E3" w:frame="1"/>
                <w:shd w:val="clear" w:color="auto" w:fill="FFFFFF"/>
              </w:rPr>
            </w:pPr>
            <w:r w:rsidRPr="002017B0">
              <w:rPr>
                <w:sz w:val="24"/>
                <w:szCs w:val="24"/>
              </w:rPr>
              <w:t>£500</w:t>
            </w:r>
          </w:p>
        </w:tc>
        <w:sdt>
          <w:sdtPr>
            <w:rPr>
              <w:rStyle w:val="Strong"/>
              <w:rFonts w:ascii="Segoe UI" w:hAnsi="Segoe UI" w:cs="Segoe UI"/>
              <w:b w:val="0"/>
              <w:bCs w:val="0"/>
              <w:color w:val="0D0D0D"/>
              <w:bdr w:val="single" w:sz="2" w:space="0" w:color="E3E3E3" w:frame="1"/>
              <w:shd w:val="clear" w:color="auto" w:fill="FFFFFF"/>
            </w:rPr>
            <w:id w:val="754166392"/>
            <w14:checkbox>
              <w14:checked w14:val="0"/>
              <w14:checkedState w14:val="2612" w14:font="MS Gothic"/>
              <w14:uncheckedState w14:val="2610" w14:font="MS Gothic"/>
            </w14:checkbox>
          </w:sdtPr>
          <w:sdtContent>
            <w:tc>
              <w:tcPr>
                <w:tcW w:w="768" w:type="dxa"/>
              </w:tcPr>
              <w:p w14:paraId="1D251949" w14:textId="77777777" w:rsidR="00040B55" w:rsidRPr="002017B0" w:rsidRDefault="00040B55" w:rsidP="00654CF4">
                <w:pPr>
                  <w:rPr>
                    <w:rStyle w:val="Strong"/>
                    <w:rFonts w:ascii="Segoe UI" w:hAnsi="Segoe UI" w:cs="Segoe UI"/>
                    <w:b w:val="0"/>
                    <w:bCs w:val="0"/>
                    <w:color w:val="0D0D0D"/>
                    <w:bdr w:val="single" w:sz="2" w:space="0" w:color="E3E3E3" w:frame="1"/>
                    <w:shd w:val="clear" w:color="auto" w:fill="FFFFFF"/>
                  </w:rPr>
                </w:pPr>
                <w:r w:rsidRPr="002017B0">
                  <w:rPr>
                    <w:rStyle w:val="Strong"/>
                    <w:rFonts w:ascii="MS Gothic" w:eastAsia="MS Gothic" w:hAnsi="MS Gothic" w:cs="Segoe UI" w:hint="eastAsia"/>
                    <w:b w:val="0"/>
                    <w:bCs w:val="0"/>
                    <w:color w:val="0D0D0D"/>
                    <w:bdr w:val="single" w:sz="2" w:space="0" w:color="E3E3E3" w:frame="1"/>
                    <w:shd w:val="clear" w:color="auto" w:fill="FFFFFF"/>
                  </w:rPr>
                  <w:t>☐</w:t>
                </w:r>
              </w:p>
            </w:tc>
          </w:sdtContent>
        </w:sdt>
      </w:tr>
      <w:tr w:rsidR="00040B55" w:rsidRPr="002017B0" w14:paraId="6872BC59" w14:textId="77777777" w:rsidTr="00654CF4">
        <w:trPr>
          <w:trHeight w:val="298"/>
        </w:trPr>
        <w:tc>
          <w:tcPr>
            <w:tcW w:w="4657" w:type="dxa"/>
            <w:vMerge/>
          </w:tcPr>
          <w:p w14:paraId="65485580" w14:textId="77777777" w:rsidR="00040B55" w:rsidRPr="002017B0" w:rsidRDefault="00040B55" w:rsidP="00654CF4">
            <w:pPr>
              <w:rPr>
                <w:sz w:val="24"/>
                <w:szCs w:val="24"/>
              </w:rPr>
            </w:pPr>
          </w:p>
        </w:tc>
        <w:tc>
          <w:tcPr>
            <w:tcW w:w="1597" w:type="dxa"/>
            <w:vMerge/>
          </w:tcPr>
          <w:p w14:paraId="2304F9E6" w14:textId="77777777" w:rsidR="00040B55" w:rsidRPr="002017B0" w:rsidRDefault="00040B55" w:rsidP="00654CF4">
            <w:pPr>
              <w:rPr>
                <w:sz w:val="24"/>
                <w:szCs w:val="24"/>
              </w:rPr>
            </w:pPr>
          </w:p>
        </w:tc>
        <w:tc>
          <w:tcPr>
            <w:tcW w:w="1818" w:type="dxa"/>
          </w:tcPr>
          <w:p w14:paraId="10F3C3B3" w14:textId="77777777" w:rsidR="00040B55" w:rsidRPr="002017B0" w:rsidRDefault="00040B55" w:rsidP="00654CF4">
            <w:pPr>
              <w:rPr>
                <w:rStyle w:val="Strong"/>
                <w:rFonts w:ascii="Segoe UI" w:hAnsi="Segoe UI" w:cs="Segoe UI"/>
                <w:b w:val="0"/>
                <w:bCs w:val="0"/>
                <w:color w:val="0D0D0D"/>
                <w:bdr w:val="single" w:sz="2" w:space="0" w:color="E3E3E3" w:frame="1"/>
                <w:shd w:val="clear" w:color="auto" w:fill="FFFFFF"/>
              </w:rPr>
            </w:pPr>
            <w:r w:rsidRPr="002017B0">
              <w:rPr>
                <w:sz w:val="24"/>
                <w:szCs w:val="24"/>
              </w:rPr>
              <w:t xml:space="preserve">2 issues </w:t>
            </w:r>
          </w:p>
        </w:tc>
        <w:tc>
          <w:tcPr>
            <w:tcW w:w="1235" w:type="dxa"/>
          </w:tcPr>
          <w:p w14:paraId="72A76704" w14:textId="77777777" w:rsidR="00040B55" w:rsidRPr="002017B0" w:rsidRDefault="00040B55" w:rsidP="00654CF4">
            <w:pPr>
              <w:rPr>
                <w:rStyle w:val="Strong"/>
                <w:rFonts w:ascii="Segoe UI" w:hAnsi="Segoe UI" w:cs="Segoe UI"/>
                <w:b w:val="0"/>
                <w:bCs w:val="0"/>
                <w:color w:val="0D0D0D"/>
                <w:bdr w:val="single" w:sz="2" w:space="0" w:color="E3E3E3" w:frame="1"/>
                <w:shd w:val="clear" w:color="auto" w:fill="FFFFFF"/>
              </w:rPr>
            </w:pPr>
            <w:r w:rsidRPr="002017B0">
              <w:rPr>
                <w:sz w:val="24"/>
                <w:szCs w:val="24"/>
              </w:rPr>
              <w:t>£750</w:t>
            </w:r>
          </w:p>
        </w:tc>
        <w:sdt>
          <w:sdtPr>
            <w:rPr>
              <w:rStyle w:val="Strong"/>
              <w:rFonts w:ascii="Segoe UI" w:hAnsi="Segoe UI" w:cs="Segoe UI"/>
              <w:b w:val="0"/>
              <w:bCs w:val="0"/>
              <w:color w:val="0D0D0D"/>
              <w:bdr w:val="single" w:sz="2" w:space="0" w:color="E3E3E3" w:frame="1"/>
              <w:shd w:val="clear" w:color="auto" w:fill="FFFFFF"/>
            </w:rPr>
            <w:id w:val="415594787"/>
            <w14:checkbox>
              <w14:checked w14:val="0"/>
              <w14:checkedState w14:val="2612" w14:font="MS Gothic"/>
              <w14:uncheckedState w14:val="2610" w14:font="MS Gothic"/>
            </w14:checkbox>
          </w:sdtPr>
          <w:sdtContent>
            <w:tc>
              <w:tcPr>
                <w:tcW w:w="768" w:type="dxa"/>
              </w:tcPr>
              <w:p w14:paraId="1B27FF1D" w14:textId="77777777" w:rsidR="00040B55" w:rsidRPr="002017B0" w:rsidRDefault="00040B55" w:rsidP="00654CF4">
                <w:pPr>
                  <w:rPr>
                    <w:rStyle w:val="Strong"/>
                    <w:rFonts w:ascii="Segoe UI" w:hAnsi="Segoe UI" w:cs="Segoe UI"/>
                    <w:b w:val="0"/>
                    <w:bCs w:val="0"/>
                    <w:color w:val="0D0D0D"/>
                    <w:bdr w:val="single" w:sz="2" w:space="0" w:color="E3E3E3" w:frame="1"/>
                    <w:shd w:val="clear" w:color="auto" w:fill="FFFFFF"/>
                  </w:rPr>
                </w:pPr>
                <w:r w:rsidRPr="002017B0">
                  <w:rPr>
                    <w:rStyle w:val="Strong"/>
                    <w:rFonts w:ascii="MS Gothic" w:eastAsia="MS Gothic" w:hAnsi="MS Gothic" w:cs="Segoe UI" w:hint="eastAsia"/>
                    <w:b w:val="0"/>
                    <w:bCs w:val="0"/>
                    <w:color w:val="0D0D0D"/>
                    <w:bdr w:val="single" w:sz="2" w:space="0" w:color="E3E3E3" w:frame="1"/>
                    <w:shd w:val="clear" w:color="auto" w:fill="FFFFFF"/>
                  </w:rPr>
                  <w:t>☐</w:t>
                </w:r>
              </w:p>
            </w:tc>
          </w:sdtContent>
        </w:sdt>
      </w:tr>
      <w:tr w:rsidR="00040B55" w:rsidRPr="002017B0" w14:paraId="72352B07" w14:textId="77777777" w:rsidTr="00654CF4">
        <w:trPr>
          <w:trHeight w:val="298"/>
        </w:trPr>
        <w:tc>
          <w:tcPr>
            <w:tcW w:w="4657" w:type="dxa"/>
            <w:vMerge/>
          </w:tcPr>
          <w:p w14:paraId="14B080BF" w14:textId="77777777" w:rsidR="00040B55" w:rsidRPr="002017B0" w:rsidRDefault="00040B55" w:rsidP="00654CF4">
            <w:pPr>
              <w:rPr>
                <w:sz w:val="24"/>
                <w:szCs w:val="24"/>
              </w:rPr>
            </w:pPr>
          </w:p>
        </w:tc>
        <w:tc>
          <w:tcPr>
            <w:tcW w:w="1597" w:type="dxa"/>
            <w:vMerge/>
          </w:tcPr>
          <w:p w14:paraId="5247CDC4" w14:textId="77777777" w:rsidR="00040B55" w:rsidRPr="002017B0" w:rsidRDefault="00040B55" w:rsidP="00654CF4">
            <w:pPr>
              <w:rPr>
                <w:sz w:val="24"/>
                <w:szCs w:val="24"/>
              </w:rPr>
            </w:pPr>
          </w:p>
        </w:tc>
        <w:tc>
          <w:tcPr>
            <w:tcW w:w="1818" w:type="dxa"/>
          </w:tcPr>
          <w:p w14:paraId="27ADC2C1" w14:textId="77777777" w:rsidR="00040B55" w:rsidRPr="002017B0" w:rsidRDefault="00040B55" w:rsidP="00654CF4">
            <w:pPr>
              <w:rPr>
                <w:rStyle w:val="Strong"/>
                <w:rFonts w:ascii="Segoe UI" w:hAnsi="Segoe UI" w:cs="Segoe UI"/>
                <w:b w:val="0"/>
                <w:bCs w:val="0"/>
                <w:color w:val="0D0D0D"/>
                <w:bdr w:val="single" w:sz="2" w:space="0" w:color="E3E3E3" w:frame="1"/>
                <w:shd w:val="clear" w:color="auto" w:fill="FFFFFF"/>
              </w:rPr>
            </w:pPr>
            <w:r w:rsidRPr="002017B0">
              <w:rPr>
                <w:sz w:val="24"/>
                <w:szCs w:val="24"/>
              </w:rPr>
              <w:t>4 issues</w:t>
            </w:r>
          </w:p>
        </w:tc>
        <w:tc>
          <w:tcPr>
            <w:tcW w:w="1235" w:type="dxa"/>
          </w:tcPr>
          <w:p w14:paraId="501524D4" w14:textId="77777777" w:rsidR="00040B55" w:rsidRPr="002017B0" w:rsidRDefault="00040B55" w:rsidP="00654CF4">
            <w:pPr>
              <w:rPr>
                <w:rStyle w:val="Strong"/>
                <w:rFonts w:ascii="Segoe UI" w:hAnsi="Segoe UI" w:cs="Segoe UI"/>
                <w:b w:val="0"/>
                <w:bCs w:val="0"/>
                <w:color w:val="0D0D0D"/>
                <w:bdr w:val="single" w:sz="2" w:space="0" w:color="E3E3E3" w:frame="1"/>
                <w:shd w:val="clear" w:color="auto" w:fill="FFFFFF"/>
              </w:rPr>
            </w:pPr>
            <w:r w:rsidRPr="002017B0">
              <w:rPr>
                <w:sz w:val="24"/>
                <w:szCs w:val="24"/>
              </w:rPr>
              <w:t>£1000</w:t>
            </w:r>
          </w:p>
        </w:tc>
        <w:sdt>
          <w:sdtPr>
            <w:rPr>
              <w:rStyle w:val="Strong"/>
              <w:rFonts w:ascii="Segoe UI" w:hAnsi="Segoe UI" w:cs="Segoe UI"/>
              <w:b w:val="0"/>
              <w:bCs w:val="0"/>
              <w:color w:val="0D0D0D"/>
              <w:bdr w:val="single" w:sz="2" w:space="0" w:color="E3E3E3" w:frame="1"/>
              <w:shd w:val="clear" w:color="auto" w:fill="FFFFFF"/>
            </w:rPr>
            <w:id w:val="-1838691193"/>
            <w14:checkbox>
              <w14:checked w14:val="0"/>
              <w14:checkedState w14:val="2612" w14:font="MS Gothic"/>
              <w14:uncheckedState w14:val="2610" w14:font="MS Gothic"/>
            </w14:checkbox>
          </w:sdtPr>
          <w:sdtContent>
            <w:tc>
              <w:tcPr>
                <w:tcW w:w="768" w:type="dxa"/>
              </w:tcPr>
              <w:p w14:paraId="5632B421" w14:textId="77777777" w:rsidR="00040B55" w:rsidRPr="002017B0" w:rsidRDefault="00040B55" w:rsidP="00654CF4">
                <w:pPr>
                  <w:rPr>
                    <w:rStyle w:val="Strong"/>
                    <w:rFonts w:ascii="Segoe UI" w:hAnsi="Segoe UI" w:cs="Segoe UI"/>
                    <w:b w:val="0"/>
                    <w:bCs w:val="0"/>
                    <w:color w:val="0D0D0D"/>
                    <w:bdr w:val="single" w:sz="2" w:space="0" w:color="E3E3E3" w:frame="1"/>
                    <w:shd w:val="clear" w:color="auto" w:fill="FFFFFF"/>
                  </w:rPr>
                </w:pPr>
                <w:r w:rsidRPr="002017B0">
                  <w:rPr>
                    <w:rStyle w:val="Strong"/>
                    <w:rFonts w:ascii="MS Gothic" w:eastAsia="MS Gothic" w:hAnsi="MS Gothic" w:cs="Segoe UI" w:hint="eastAsia"/>
                    <w:b w:val="0"/>
                    <w:bCs w:val="0"/>
                    <w:color w:val="0D0D0D"/>
                    <w:bdr w:val="single" w:sz="2" w:space="0" w:color="E3E3E3" w:frame="1"/>
                    <w:shd w:val="clear" w:color="auto" w:fill="FFFFFF"/>
                  </w:rPr>
                  <w:t>☐</w:t>
                </w:r>
              </w:p>
            </w:tc>
          </w:sdtContent>
        </w:sdt>
      </w:tr>
      <w:tr w:rsidR="00040B55" w:rsidRPr="002017B0" w14:paraId="1E62E902" w14:textId="77777777" w:rsidTr="00654CF4">
        <w:trPr>
          <w:trHeight w:val="298"/>
        </w:trPr>
        <w:tc>
          <w:tcPr>
            <w:tcW w:w="4657" w:type="dxa"/>
            <w:vMerge/>
          </w:tcPr>
          <w:p w14:paraId="7CC0B1F6" w14:textId="77777777" w:rsidR="00040B55" w:rsidRPr="002017B0" w:rsidRDefault="00040B55" w:rsidP="00654CF4">
            <w:pPr>
              <w:rPr>
                <w:sz w:val="24"/>
                <w:szCs w:val="24"/>
              </w:rPr>
            </w:pPr>
          </w:p>
        </w:tc>
        <w:tc>
          <w:tcPr>
            <w:tcW w:w="1597" w:type="dxa"/>
            <w:vMerge w:val="restart"/>
          </w:tcPr>
          <w:p w14:paraId="0778257A" w14:textId="77777777" w:rsidR="00040B55" w:rsidRPr="002017B0" w:rsidRDefault="00040B55" w:rsidP="00654CF4">
            <w:pPr>
              <w:rPr>
                <w:sz w:val="24"/>
                <w:szCs w:val="24"/>
              </w:rPr>
            </w:pPr>
            <w:r w:rsidRPr="002017B0">
              <w:rPr>
                <w:sz w:val="24"/>
                <w:szCs w:val="24"/>
              </w:rPr>
              <w:t>¼ page adverts</w:t>
            </w:r>
          </w:p>
        </w:tc>
        <w:tc>
          <w:tcPr>
            <w:tcW w:w="1818" w:type="dxa"/>
          </w:tcPr>
          <w:p w14:paraId="27427D95" w14:textId="77777777" w:rsidR="00040B55" w:rsidRPr="002017B0" w:rsidRDefault="00040B55" w:rsidP="00654CF4">
            <w:pPr>
              <w:rPr>
                <w:sz w:val="24"/>
                <w:szCs w:val="24"/>
              </w:rPr>
            </w:pPr>
            <w:r w:rsidRPr="002017B0">
              <w:rPr>
                <w:sz w:val="24"/>
                <w:szCs w:val="24"/>
              </w:rPr>
              <w:t xml:space="preserve">Single issue </w:t>
            </w:r>
          </w:p>
        </w:tc>
        <w:tc>
          <w:tcPr>
            <w:tcW w:w="1235" w:type="dxa"/>
          </w:tcPr>
          <w:p w14:paraId="3CD882D0" w14:textId="77777777" w:rsidR="00040B55" w:rsidRPr="002017B0" w:rsidRDefault="00040B55" w:rsidP="00654CF4">
            <w:pPr>
              <w:rPr>
                <w:sz w:val="24"/>
                <w:szCs w:val="24"/>
              </w:rPr>
            </w:pPr>
            <w:r w:rsidRPr="002017B0">
              <w:rPr>
                <w:sz w:val="24"/>
                <w:szCs w:val="24"/>
              </w:rPr>
              <w:t>£300</w:t>
            </w:r>
          </w:p>
        </w:tc>
        <w:sdt>
          <w:sdtPr>
            <w:rPr>
              <w:rStyle w:val="Strong"/>
              <w:rFonts w:ascii="Segoe UI" w:hAnsi="Segoe UI" w:cs="Segoe UI"/>
              <w:b w:val="0"/>
              <w:bCs w:val="0"/>
              <w:color w:val="0D0D0D"/>
              <w:bdr w:val="single" w:sz="2" w:space="0" w:color="E3E3E3" w:frame="1"/>
              <w:shd w:val="clear" w:color="auto" w:fill="FFFFFF"/>
            </w:rPr>
            <w:id w:val="1222645454"/>
            <w14:checkbox>
              <w14:checked w14:val="0"/>
              <w14:checkedState w14:val="2612" w14:font="MS Gothic"/>
              <w14:uncheckedState w14:val="2610" w14:font="MS Gothic"/>
            </w14:checkbox>
          </w:sdtPr>
          <w:sdtContent>
            <w:tc>
              <w:tcPr>
                <w:tcW w:w="768" w:type="dxa"/>
              </w:tcPr>
              <w:p w14:paraId="591F3C8E" w14:textId="77777777" w:rsidR="00040B55" w:rsidRPr="002017B0" w:rsidRDefault="00040B55" w:rsidP="00654CF4">
                <w:pPr>
                  <w:rPr>
                    <w:rStyle w:val="Strong"/>
                    <w:rFonts w:ascii="Segoe UI" w:hAnsi="Segoe UI" w:cs="Segoe UI"/>
                    <w:b w:val="0"/>
                    <w:bCs w:val="0"/>
                    <w:color w:val="0D0D0D"/>
                    <w:bdr w:val="single" w:sz="2" w:space="0" w:color="E3E3E3" w:frame="1"/>
                    <w:shd w:val="clear" w:color="auto" w:fill="FFFFFF"/>
                  </w:rPr>
                </w:pPr>
                <w:r w:rsidRPr="002017B0">
                  <w:rPr>
                    <w:rStyle w:val="Strong"/>
                    <w:rFonts w:ascii="MS Gothic" w:eastAsia="MS Gothic" w:hAnsi="MS Gothic" w:cs="Segoe UI" w:hint="eastAsia"/>
                    <w:b w:val="0"/>
                    <w:bCs w:val="0"/>
                    <w:color w:val="0D0D0D"/>
                    <w:bdr w:val="single" w:sz="2" w:space="0" w:color="E3E3E3" w:frame="1"/>
                    <w:shd w:val="clear" w:color="auto" w:fill="FFFFFF"/>
                  </w:rPr>
                  <w:t>☐</w:t>
                </w:r>
              </w:p>
            </w:tc>
          </w:sdtContent>
        </w:sdt>
      </w:tr>
      <w:tr w:rsidR="00040B55" w:rsidRPr="002017B0" w14:paraId="5C3D7EC7" w14:textId="77777777" w:rsidTr="00654CF4">
        <w:trPr>
          <w:trHeight w:val="298"/>
        </w:trPr>
        <w:tc>
          <w:tcPr>
            <w:tcW w:w="4657" w:type="dxa"/>
            <w:vMerge/>
          </w:tcPr>
          <w:p w14:paraId="5391A7E6" w14:textId="77777777" w:rsidR="00040B55" w:rsidRPr="002017B0" w:rsidRDefault="00040B55" w:rsidP="00654CF4">
            <w:pPr>
              <w:rPr>
                <w:sz w:val="24"/>
                <w:szCs w:val="24"/>
              </w:rPr>
            </w:pPr>
          </w:p>
        </w:tc>
        <w:tc>
          <w:tcPr>
            <w:tcW w:w="1597" w:type="dxa"/>
            <w:vMerge/>
          </w:tcPr>
          <w:p w14:paraId="15E308E9" w14:textId="77777777" w:rsidR="00040B55" w:rsidRPr="002017B0" w:rsidRDefault="00040B55" w:rsidP="00654CF4">
            <w:pPr>
              <w:rPr>
                <w:sz w:val="24"/>
                <w:szCs w:val="24"/>
              </w:rPr>
            </w:pPr>
          </w:p>
        </w:tc>
        <w:tc>
          <w:tcPr>
            <w:tcW w:w="1818" w:type="dxa"/>
          </w:tcPr>
          <w:p w14:paraId="41D98AC4" w14:textId="77777777" w:rsidR="00040B55" w:rsidRPr="002017B0" w:rsidRDefault="00040B55" w:rsidP="00654CF4">
            <w:pPr>
              <w:rPr>
                <w:sz w:val="24"/>
                <w:szCs w:val="24"/>
              </w:rPr>
            </w:pPr>
            <w:r w:rsidRPr="002017B0">
              <w:rPr>
                <w:sz w:val="24"/>
                <w:szCs w:val="24"/>
              </w:rPr>
              <w:t xml:space="preserve">2 issues </w:t>
            </w:r>
          </w:p>
        </w:tc>
        <w:tc>
          <w:tcPr>
            <w:tcW w:w="1235" w:type="dxa"/>
          </w:tcPr>
          <w:p w14:paraId="51AD5CEA" w14:textId="77777777" w:rsidR="00040B55" w:rsidRPr="002017B0" w:rsidRDefault="00040B55" w:rsidP="00654CF4">
            <w:pPr>
              <w:rPr>
                <w:sz w:val="24"/>
                <w:szCs w:val="24"/>
              </w:rPr>
            </w:pPr>
            <w:r w:rsidRPr="002017B0">
              <w:rPr>
                <w:sz w:val="24"/>
                <w:szCs w:val="24"/>
              </w:rPr>
              <w:t>£450</w:t>
            </w:r>
          </w:p>
        </w:tc>
        <w:sdt>
          <w:sdtPr>
            <w:rPr>
              <w:rStyle w:val="Strong"/>
              <w:rFonts w:ascii="Segoe UI" w:hAnsi="Segoe UI" w:cs="Segoe UI"/>
              <w:b w:val="0"/>
              <w:bCs w:val="0"/>
              <w:color w:val="0D0D0D"/>
              <w:bdr w:val="single" w:sz="2" w:space="0" w:color="E3E3E3" w:frame="1"/>
              <w:shd w:val="clear" w:color="auto" w:fill="FFFFFF"/>
            </w:rPr>
            <w:id w:val="867573073"/>
            <w14:checkbox>
              <w14:checked w14:val="0"/>
              <w14:checkedState w14:val="2612" w14:font="MS Gothic"/>
              <w14:uncheckedState w14:val="2610" w14:font="MS Gothic"/>
            </w14:checkbox>
          </w:sdtPr>
          <w:sdtContent>
            <w:tc>
              <w:tcPr>
                <w:tcW w:w="768" w:type="dxa"/>
              </w:tcPr>
              <w:p w14:paraId="02D26370" w14:textId="77777777" w:rsidR="00040B55" w:rsidRPr="002017B0" w:rsidRDefault="00040B55" w:rsidP="00654CF4">
                <w:pPr>
                  <w:rPr>
                    <w:rStyle w:val="Strong"/>
                    <w:rFonts w:ascii="Segoe UI" w:hAnsi="Segoe UI" w:cs="Segoe UI"/>
                    <w:b w:val="0"/>
                    <w:bCs w:val="0"/>
                    <w:color w:val="0D0D0D"/>
                    <w:bdr w:val="single" w:sz="2" w:space="0" w:color="E3E3E3" w:frame="1"/>
                    <w:shd w:val="clear" w:color="auto" w:fill="FFFFFF"/>
                  </w:rPr>
                </w:pPr>
                <w:r w:rsidRPr="002017B0">
                  <w:rPr>
                    <w:rStyle w:val="Strong"/>
                    <w:rFonts w:ascii="MS Gothic" w:eastAsia="MS Gothic" w:hAnsi="MS Gothic" w:cs="Segoe UI" w:hint="eastAsia"/>
                    <w:b w:val="0"/>
                    <w:bCs w:val="0"/>
                    <w:color w:val="0D0D0D"/>
                    <w:bdr w:val="single" w:sz="2" w:space="0" w:color="E3E3E3" w:frame="1"/>
                    <w:shd w:val="clear" w:color="auto" w:fill="FFFFFF"/>
                  </w:rPr>
                  <w:t>☐</w:t>
                </w:r>
              </w:p>
            </w:tc>
          </w:sdtContent>
        </w:sdt>
      </w:tr>
      <w:tr w:rsidR="00040B55" w:rsidRPr="002017B0" w14:paraId="60AA0591" w14:textId="77777777" w:rsidTr="00654CF4">
        <w:trPr>
          <w:trHeight w:val="298"/>
        </w:trPr>
        <w:tc>
          <w:tcPr>
            <w:tcW w:w="4657" w:type="dxa"/>
            <w:vMerge/>
          </w:tcPr>
          <w:p w14:paraId="3E356FE3" w14:textId="77777777" w:rsidR="00040B55" w:rsidRPr="002017B0" w:rsidRDefault="00040B55" w:rsidP="00654CF4">
            <w:pPr>
              <w:rPr>
                <w:sz w:val="24"/>
                <w:szCs w:val="24"/>
              </w:rPr>
            </w:pPr>
          </w:p>
        </w:tc>
        <w:tc>
          <w:tcPr>
            <w:tcW w:w="1597" w:type="dxa"/>
            <w:vMerge/>
          </w:tcPr>
          <w:p w14:paraId="23122EE9" w14:textId="77777777" w:rsidR="00040B55" w:rsidRPr="002017B0" w:rsidRDefault="00040B55" w:rsidP="00654CF4">
            <w:pPr>
              <w:rPr>
                <w:sz w:val="24"/>
                <w:szCs w:val="24"/>
              </w:rPr>
            </w:pPr>
          </w:p>
        </w:tc>
        <w:tc>
          <w:tcPr>
            <w:tcW w:w="1818" w:type="dxa"/>
          </w:tcPr>
          <w:p w14:paraId="0B9E5326" w14:textId="77777777" w:rsidR="00040B55" w:rsidRPr="002017B0" w:rsidRDefault="00040B55" w:rsidP="00654CF4">
            <w:pPr>
              <w:rPr>
                <w:sz w:val="24"/>
                <w:szCs w:val="24"/>
              </w:rPr>
            </w:pPr>
            <w:r w:rsidRPr="002017B0">
              <w:rPr>
                <w:sz w:val="24"/>
                <w:szCs w:val="24"/>
              </w:rPr>
              <w:t>4 issues</w:t>
            </w:r>
          </w:p>
        </w:tc>
        <w:tc>
          <w:tcPr>
            <w:tcW w:w="1235" w:type="dxa"/>
          </w:tcPr>
          <w:p w14:paraId="53E89C9D" w14:textId="77777777" w:rsidR="00040B55" w:rsidRPr="002017B0" w:rsidRDefault="00040B55" w:rsidP="00654CF4">
            <w:pPr>
              <w:rPr>
                <w:sz w:val="24"/>
                <w:szCs w:val="24"/>
              </w:rPr>
            </w:pPr>
            <w:r w:rsidRPr="002017B0">
              <w:rPr>
                <w:sz w:val="24"/>
                <w:szCs w:val="24"/>
              </w:rPr>
              <w:t>£600</w:t>
            </w:r>
          </w:p>
        </w:tc>
        <w:sdt>
          <w:sdtPr>
            <w:rPr>
              <w:rStyle w:val="Strong"/>
              <w:rFonts w:ascii="Segoe UI" w:hAnsi="Segoe UI" w:cs="Segoe UI"/>
              <w:b w:val="0"/>
              <w:bCs w:val="0"/>
              <w:color w:val="0D0D0D"/>
              <w:bdr w:val="single" w:sz="2" w:space="0" w:color="E3E3E3" w:frame="1"/>
              <w:shd w:val="clear" w:color="auto" w:fill="FFFFFF"/>
            </w:rPr>
            <w:id w:val="-204401419"/>
            <w14:checkbox>
              <w14:checked w14:val="0"/>
              <w14:checkedState w14:val="2612" w14:font="MS Gothic"/>
              <w14:uncheckedState w14:val="2610" w14:font="MS Gothic"/>
            </w14:checkbox>
          </w:sdtPr>
          <w:sdtContent>
            <w:tc>
              <w:tcPr>
                <w:tcW w:w="768" w:type="dxa"/>
              </w:tcPr>
              <w:p w14:paraId="1DCD1BA3" w14:textId="77777777" w:rsidR="00040B55" w:rsidRPr="002017B0" w:rsidRDefault="00040B55" w:rsidP="00654CF4">
                <w:pPr>
                  <w:rPr>
                    <w:rStyle w:val="Strong"/>
                    <w:rFonts w:ascii="Segoe UI" w:hAnsi="Segoe UI" w:cs="Segoe UI"/>
                    <w:b w:val="0"/>
                    <w:bCs w:val="0"/>
                    <w:color w:val="0D0D0D"/>
                    <w:bdr w:val="single" w:sz="2" w:space="0" w:color="E3E3E3" w:frame="1"/>
                    <w:shd w:val="clear" w:color="auto" w:fill="FFFFFF"/>
                  </w:rPr>
                </w:pPr>
                <w:r w:rsidRPr="002017B0">
                  <w:rPr>
                    <w:rStyle w:val="Strong"/>
                    <w:rFonts w:ascii="MS Gothic" w:eastAsia="MS Gothic" w:hAnsi="MS Gothic" w:cs="Segoe UI" w:hint="eastAsia"/>
                    <w:b w:val="0"/>
                    <w:bCs w:val="0"/>
                    <w:color w:val="0D0D0D"/>
                    <w:bdr w:val="single" w:sz="2" w:space="0" w:color="E3E3E3" w:frame="1"/>
                    <w:shd w:val="clear" w:color="auto" w:fill="FFFFFF"/>
                  </w:rPr>
                  <w:t>☐</w:t>
                </w:r>
              </w:p>
            </w:tc>
          </w:sdtContent>
        </w:sdt>
      </w:tr>
      <w:tr w:rsidR="00040B55" w:rsidRPr="002017B0" w14:paraId="2917BDD6" w14:textId="77777777" w:rsidTr="00654CF4">
        <w:trPr>
          <w:trHeight w:val="298"/>
        </w:trPr>
        <w:tc>
          <w:tcPr>
            <w:tcW w:w="4657" w:type="dxa"/>
            <w:vMerge/>
          </w:tcPr>
          <w:p w14:paraId="75A48535" w14:textId="77777777" w:rsidR="00040B55" w:rsidRPr="002017B0" w:rsidRDefault="00040B55" w:rsidP="00654CF4">
            <w:pPr>
              <w:rPr>
                <w:sz w:val="24"/>
                <w:szCs w:val="24"/>
              </w:rPr>
            </w:pPr>
          </w:p>
        </w:tc>
        <w:tc>
          <w:tcPr>
            <w:tcW w:w="1597" w:type="dxa"/>
            <w:vMerge w:val="restart"/>
          </w:tcPr>
          <w:p w14:paraId="439733EC" w14:textId="77777777" w:rsidR="00040B55" w:rsidRPr="002017B0" w:rsidRDefault="00040B55" w:rsidP="00654CF4">
            <w:pPr>
              <w:rPr>
                <w:sz w:val="24"/>
                <w:szCs w:val="24"/>
              </w:rPr>
            </w:pPr>
            <w:r w:rsidRPr="002017B0">
              <w:rPr>
                <w:sz w:val="24"/>
                <w:szCs w:val="24"/>
              </w:rPr>
              <w:t>Small banner/strip</w:t>
            </w:r>
          </w:p>
        </w:tc>
        <w:tc>
          <w:tcPr>
            <w:tcW w:w="1818" w:type="dxa"/>
          </w:tcPr>
          <w:p w14:paraId="1AAFAD58" w14:textId="77777777" w:rsidR="00040B55" w:rsidRPr="002017B0" w:rsidRDefault="00040B55" w:rsidP="00654CF4">
            <w:pPr>
              <w:rPr>
                <w:sz w:val="24"/>
                <w:szCs w:val="24"/>
              </w:rPr>
            </w:pPr>
            <w:r w:rsidRPr="002017B0">
              <w:rPr>
                <w:sz w:val="24"/>
                <w:szCs w:val="24"/>
              </w:rPr>
              <w:t xml:space="preserve">Single issue </w:t>
            </w:r>
          </w:p>
        </w:tc>
        <w:tc>
          <w:tcPr>
            <w:tcW w:w="1235" w:type="dxa"/>
          </w:tcPr>
          <w:p w14:paraId="6099BCD1" w14:textId="77777777" w:rsidR="00040B55" w:rsidRPr="002017B0" w:rsidRDefault="00040B55" w:rsidP="00654CF4">
            <w:pPr>
              <w:rPr>
                <w:sz w:val="24"/>
                <w:szCs w:val="24"/>
              </w:rPr>
            </w:pPr>
            <w:r w:rsidRPr="002017B0">
              <w:rPr>
                <w:sz w:val="24"/>
                <w:szCs w:val="24"/>
              </w:rPr>
              <w:t>£200</w:t>
            </w:r>
          </w:p>
        </w:tc>
        <w:sdt>
          <w:sdtPr>
            <w:rPr>
              <w:rStyle w:val="Strong"/>
              <w:rFonts w:ascii="Segoe UI" w:hAnsi="Segoe UI" w:cs="Segoe UI"/>
              <w:b w:val="0"/>
              <w:bCs w:val="0"/>
              <w:color w:val="0D0D0D"/>
              <w:bdr w:val="single" w:sz="2" w:space="0" w:color="E3E3E3" w:frame="1"/>
              <w:shd w:val="clear" w:color="auto" w:fill="FFFFFF"/>
            </w:rPr>
            <w:id w:val="-1307082707"/>
            <w14:checkbox>
              <w14:checked w14:val="0"/>
              <w14:checkedState w14:val="2612" w14:font="MS Gothic"/>
              <w14:uncheckedState w14:val="2610" w14:font="MS Gothic"/>
            </w14:checkbox>
          </w:sdtPr>
          <w:sdtContent>
            <w:tc>
              <w:tcPr>
                <w:tcW w:w="768" w:type="dxa"/>
              </w:tcPr>
              <w:p w14:paraId="04ED9271" w14:textId="77777777" w:rsidR="00040B55" w:rsidRPr="002017B0" w:rsidRDefault="00040B55" w:rsidP="00654CF4">
                <w:pPr>
                  <w:rPr>
                    <w:rStyle w:val="Strong"/>
                    <w:rFonts w:ascii="Segoe UI" w:hAnsi="Segoe UI" w:cs="Segoe UI"/>
                    <w:b w:val="0"/>
                    <w:bCs w:val="0"/>
                    <w:color w:val="0D0D0D"/>
                    <w:bdr w:val="single" w:sz="2" w:space="0" w:color="E3E3E3" w:frame="1"/>
                    <w:shd w:val="clear" w:color="auto" w:fill="FFFFFF"/>
                  </w:rPr>
                </w:pPr>
                <w:r w:rsidRPr="002017B0">
                  <w:rPr>
                    <w:rStyle w:val="Strong"/>
                    <w:rFonts w:ascii="MS Gothic" w:eastAsia="MS Gothic" w:hAnsi="MS Gothic" w:cs="Segoe UI" w:hint="eastAsia"/>
                    <w:b w:val="0"/>
                    <w:bCs w:val="0"/>
                    <w:color w:val="0D0D0D"/>
                    <w:bdr w:val="single" w:sz="2" w:space="0" w:color="E3E3E3" w:frame="1"/>
                    <w:shd w:val="clear" w:color="auto" w:fill="FFFFFF"/>
                  </w:rPr>
                  <w:t>☐</w:t>
                </w:r>
              </w:p>
            </w:tc>
          </w:sdtContent>
        </w:sdt>
      </w:tr>
      <w:tr w:rsidR="00040B55" w:rsidRPr="002017B0" w14:paraId="1F735F00" w14:textId="77777777" w:rsidTr="00654CF4">
        <w:trPr>
          <w:trHeight w:val="298"/>
        </w:trPr>
        <w:tc>
          <w:tcPr>
            <w:tcW w:w="4657" w:type="dxa"/>
            <w:vMerge/>
          </w:tcPr>
          <w:p w14:paraId="0EDA8AD8" w14:textId="77777777" w:rsidR="00040B55" w:rsidRPr="002017B0" w:rsidRDefault="00040B55" w:rsidP="00654CF4">
            <w:pPr>
              <w:rPr>
                <w:sz w:val="24"/>
                <w:szCs w:val="24"/>
              </w:rPr>
            </w:pPr>
          </w:p>
        </w:tc>
        <w:tc>
          <w:tcPr>
            <w:tcW w:w="1597" w:type="dxa"/>
            <w:vMerge/>
          </w:tcPr>
          <w:p w14:paraId="710D3A9C" w14:textId="77777777" w:rsidR="00040B55" w:rsidRPr="002017B0" w:rsidRDefault="00040B55" w:rsidP="00654CF4">
            <w:pPr>
              <w:rPr>
                <w:sz w:val="24"/>
                <w:szCs w:val="24"/>
              </w:rPr>
            </w:pPr>
          </w:p>
        </w:tc>
        <w:tc>
          <w:tcPr>
            <w:tcW w:w="1818" w:type="dxa"/>
          </w:tcPr>
          <w:p w14:paraId="238E7114" w14:textId="77777777" w:rsidR="00040B55" w:rsidRPr="002017B0" w:rsidRDefault="00040B55" w:rsidP="00654CF4">
            <w:pPr>
              <w:rPr>
                <w:sz w:val="24"/>
                <w:szCs w:val="24"/>
              </w:rPr>
            </w:pPr>
            <w:r w:rsidRPr="002017B0">
              <w:rPr>
                <w:sz w:val="24"/>
                <w:szCs w:val="24"/>
              </w:rPr>
              <w:t xml:space="preserve">2 issues </w:t>
            </w:r>
          </w:p>
        </w:tc>
        <w:tc>
          <w:tcPr>
            <w:tcW w:w="1235" w:type="dxa"/>
          </w:tcPr>
          <w:p w14:paraId="2A94D03A" w14:textId="77777777" w:rsidR="00040B55" w:rsidRPr="002017B0" w:rsidRDefault="00040B55" w:rsidP="00654CF4">
            <w:pPr>
              <w:rPr>
                <w:sz w:val="24"/>
                <w:szCs w:val="24"/>
              </w:rPr>
            </w:pPr>
            <w:r w:rsidRPr="002017B0">
              <w:rPr>
                <w:sz w:val="24"/>
                <w:szCs w:val="24"/>
              </w:rPr>
              <w:t>£350</w:t>
            </w:r>
          </w:p>
        </w:tc>
        <w:sdt>
          <w:sdtPr>
            <w:rPr>
              <w:rStyle w:val="Strong"/>
              <w:rFonts w:ascii="Segoe UI" w:hAnsi="Segoe UI" w:cs="Segoe UI"/>
              <w:b w:val="0"/>
              <w:bCs w:val="0"/>
              <w:color w:val="0D0D0D"/>
              <w:bdr w:val="single" w:sz="2" w:space="0" w:color="E3E3E3" w:frame="1"/>
              <w:shd w:val="clear" w:color="auto" w:fill="FFFFFF"/>
            </w:rPr>
            <w:id w:val="-1939900207"/>
            <w14:checkbox>
              <w14:checked w14:val="0"/>
              <w14:checkedState w14:val="2612" w14:font="MS Gothic"/>
              <w14:uncheckedState w14:val="2610" w14:font="MS Gothic"/>
            </w14:checkbox>
          </w:sdtPr>
          <w:sdtContent>
            <w:tc>
              <w:tcPr>
                <w:tcW w:w="768" w:type="dxa"/>
              </w:tcPr>
              <w:p w14:paraId="2A05113F" w14:textId="77777777" w:rsidR="00040B55" w:rsidRPr="002017B0" w:rsidRDefault="00040B55" w:rsidP="00654CF4">
                <w:pPr>
                  <w:rPr>
                    <w:rStyle w:val="Strong"/>
                    <w:rFonts w:ascii="Segoe UI" w:hAnsi="Segoe UI" w:cs="Segoe UI"/>
                    <w:b w:val="0"/>
                    <w:bCs w:val="0"/>
                    <w:color w:val="0D0D0D"/>
                    <w:bdr w:val="single" w:sz="2" w:space="0" w:color="E3E3E3" w:frame="1"/>
                    <w:shd w:val="clear" w:color="auto" w:fill="FFFFFF"/>
                  </w:rPr>
                </w:pPr>
                <w:r w:rsidRPr="002017B0">
                  <w:rPr>
                    <w:rStyle w:val="Strong"/>
                    <w:rFonts w:ascii="MS Gothic" w:eastAsia="MS Gothic" w:hAnsi="MS Gothic" w:cs="Segoe UI" w:hint="eastAsia"/>
                    <w:b w:val="0"/>
                    <w:bCs w:val="0"/>
                    <w:color w:val="0D0D0D"/>
                    <w:bdr w:val="single" w:sz="2" w:space="0" w:color="E3E3E3" w:frame="1"/>
                    <w:shd w:val="clear" w:color="auto" w:fill="FFFFFF"/>
                  </w:rPr>
                  <w:t>☐</w:t>
                </w:r>
              </w:p>
            </w:tc>
          </w:sdtContent>
        </w:sdt>
      </w:tr>
      <w:tr w:rsidR="00040B55" w:rsidRPr="002017B0" w14:paraId="52432670" w14:textId="77777777" w:rsidTr="00654CF4">
        <w:trPr>
          <w:trHeight w:val="298"/>
        </w:trPr>
        <w:tc>
          <w:tcPr>
            <w:tcW w:w="4657" w:type="dxa"/>
            <w:vMerge/>
          </w:tcPr>
          <w:p w14:paraId="281056EC" w14:textId="77777777" w:rsidR="00040B55" w:rsidRPr="002017B0" w:rsidRDefault="00040B55" w:rsidP="00654CF4">
            <w:pPr>
              <w:rPr>
                <w:sz w:val="24"/>
                <w:szCs w:val="24"/>
              </w:rPr>
            </w:pPr>
          </w:p>
        </w:tc>
        <w:tc>
          <w:tcPr>
            <w:tcW w:w="1597" w:type="dxa"/>
            <w:vMerge/>
          </w:tcPr>
          <w:p w14:paraId="15E35FFF" w14:textId="77777777" w:rsidR="00040B55" w:rsidRPr="002017B0" w:rsidRDefault="00040B55" w:rsidP="00654CF4">
            <w:pPr>
              <w:rPr>
                <w:sz w:val="24"/>
                <w:szCs w:val="24"/>
              </w:rPr>
            </w:pPr>
          </w:p>
        </w:tc>
        <w:tc>
          <w:tcPr>
            <w:tcW w:w="1818" w:type="dxa"/>
          </w:tcPr>
          <w:p w14:paraId="4EE67F52" w14:textId="77777777" w:rsidR="00040B55" w:rsidRPr="002017B0" w:rsidRDefault="00040B55" w:rsidP="00654CF4">
            <w:pPr>
              <w:rPr>
                <w:sz w:val="24"/>
                <w:szCs w:val="24"/>
              </w:rPr>
            </w:pPr>
            <w:r w:rsidRPr="002017B0">
              <w:rPr>
                <w:sz w:val="24"/>
                <w:szCs w:val="24"/>
              </w:rPr>
              <w:t>4 issues</w:t>
            </w:r>
          </w:p>
        </w:tc>
        <w:tc>
          <w:tcPr>
            <w:tcW w:w="1235" w:type="dxa"/>
          </w:tcPr>
          <w:p w14:paraId="7BAF43C7" w14:textId="77777777" w:rsidR="00040B55" w:rsidRPr="002017B0" w:rsidRDefault="00040B55" w:rsidP="00654CF4">
            <w:pPr>
              <w:rPr>
                <w:sz w:val="24"/>
                <w:szCs w:val="24"/>
              </w:rPr>
            </w:pPr>
            <w:r w:rsidRPr="002017B0">
              <w:rPr>
                <w:sz w:val="24"/>
                <w:szCs w:val="24"/>
              </w:rPr>
              <w:t>£450</w:t>
            </w:r>
          </w:p>
        </w:tc>
        <w:sdt>
          <w:sdtPr>
            <w:rPr>
              <w:rStyle w:val="Strong"/>
              <w:rFonts w:ascii="Segoe UI" w:hAnsi="Segoe UI" w:cs="Segoe UI"/>
              <w:b w:val="0"/>
              <w:bCs w:val="0"/>
              <w:color w:val="0D0D0D"/>
              <w:bdr w:val="single" w:sz="2" w:space="0" w:color="E3E3E3" w:frame="1"/>
              <w:shd w:val="clear" w:color="auto" w:fill="FFFFFF"/>
            </w:rPr>
            <w:id w:val="911663189"/>
            <w14:checkbox>
              <w14:checked w14:val="0"/>
              <w14:checkedState w14:val="2612" w14:font="MS Gothic"/>
              <w14:uncheckedState w14:val="2610" w14:font="MS Gothic"/>
            </w14:checkbox>
          </w:sdtPr>
          <w:sdtContent>
            <w:tc>
              <w:tcPr>
                <w:tcW w:w="768" w:type="dxa"/>
              </w:tcPr>
              <w:p w14:paraId="0DC82514" w14:textId="77777777" w:rsidR="00040B55" w:rsidRPr="002017B0" w:rsidRDefault="00040B55" w:rsidP="00654CF4">
                <w:pPr>
                  <w:rPr>
                    <w:rStyle w:val="Strong"/>
                    <w:rFonts w:ascii="Segoe UI" w:hAnsi="Segoe UI" w:cs="Segoe UI"/>
                    <w:b w:val="0"/>
                    <w:bCs w:val="0"/>
                    <w:color w:val="0D0D0D"/>
                    <w:bdr w:val="single" w:sz="2" w:space="0" w:color="E3E3E3" w:frame="1"/>
                    <w:shd w:val="clear" w:color="auto" w:fill="FFFFFF"/>
                  </w:rPr>
                </w:pPr>
                <w:r w:rsidRPr="002017B0">
                  <w:rPr>
                    <w:rStyle w:val="Strong"/>
                    <w:rFonts w:ascii="MS Gothic" w:eastAsia="MS Gothic" w:hAnsi="MS Gothic" w:cs="Segoe UI" w:hint="eastAsia"/>
                    <w:b w:val="0"/>
                    <w:bCs w:val="0"/>
                    <w:color w:val="0D0D0D"/>
                    <w:bdr w:val="single" w:sz="2" w:space="0" w:color="E3E3E3" w:frame="1"/>
                    <w:shd w:val="clear" w:color="auto" w:fill="FFFFFF"/>
                  </w:rPr>
                  <w:t>☐</w:t>
                </w:r>
              </w:p>
            </w:tc>
          </w:sdtContent>
        </w:sdt>
      </w:tr>
      <w:tr w:rsidR="00040B55" w:rsidRPr="002017B0" w14:paraId="798F666C" w14:textId="77777777" w:rsidTr="00654CF4">
        <w:trPr>
          <w:trHeight w:val="298"/>
        </w:trPr>
        <w:tc>
          <w:tcPr>
            <w:tcW w:w="6254" w:type="dxa"/>
            <w:gridSpan w:val="2"/>
            <w:vMerge w:val="restart"/>
          </w:tcPr>
          <w:p w14:paraId="75267D09" w14:textId="4A667EBC" w:rsidR="00040B55" w:rsidRPr="002017B0" w:rsidRDefault="00040B55" w:rsidP="00654CF4">
            <w:pPr>
              <w:rPr>
                <w:sz w:val="24"/>
                <w:szCs w:val="24"/>
              </w:rPr>
            </w:pPr>
            <w:r w:rsidRPr="002017B0">
              <w:rPr>
                <w:b/>
                <w:bCs/>
                <w:sz w:val="24"/>
                <w:szCs w:val="24"/>
              </w:rPr>
              <w:t xml:space="preserve">3. </w:t>
            </w:r>
            <w:r w:rsidR="00D168D3">
              <w:rPr>
                <w:b/>
                <w:bCs/>
                <w:sz w:val="24"/>
                <w:szCs w:val="24"/>
              </w:rPr>
              <w:t>Sponsored</w:t>
            </w:r>
            <w:r>
              <w:rPr>
                <w:b/>
                <w:bCs/>
                <w:sz w:val="24"/>
                <w:szCs w:val="24"/>
              </w:rPr>
              <w:t xml:space="preserve"> content</w:t>
            </w:r>
            <w:r w:rsidRPr="002017B0">
              <w:rPr>
                <w:b/>
                <w:bCs/>
                <w:sz w:val="24"/>
                <w:szCs w:val="24"/>
              </w:rPr>
              <w:t xml:space="preserve"> </w:t>
            </w:r>
            <w:r>
              <w:rPr>
                <w:b/>
                <w:bCs/>
                <w:sz w:val="24"/>
                <w:szCs w:val="24"/>
              </w:rPr>
              <w:t xml:space="preserve">-1/3 A4 page </w:t>
            </w:r>
          </w:p>
        </w:tc>
        <w:tc>
          <w:tcPr>
            <w:tcW w:w="1818" w:type="dxa"/>
          </w:tcPr>
          <w:p w14:paraId="6097C71E" w14:textId="77777777" w:rsidR="00040B55" w:rsidRPr="002017B0" w:rsidRDefault="00040B55" w:rsidP="00654CF4">
            <w:pPr>
              <w:rPr>
                <w:sz w:val="24"/>
                <w:szCs w:val="24"/>
              </w:rPr>
            </w:pPr>
            <w:r w:rsidRPr="002017B0">
              <w:rPr>
                <w:sz w:val="24"/>
                <w:szCs w:val="24"/>
              </w:rPr>
              <w:t xml:space="preserve">Single issue </w:t>
            </w:r>
          </w:p>
        </w:tc>
        <w:tc>
          <w:tcPr>
            <w:tcW w:w="1235" w:type="dxa"/>
          </w:tcPr>
          <w:p w14:paraId="39BEA5B0" w14:textId="77777777" w:rsidR="00040B55" w:rsidRPr="002017B0" w:rsidRDefault="00040B55" w:rsidP="00654CF4">
            <w:pPr>
              <w:rPr>
                <w:sz w:val="24"/>
                <w:szCs w:val="24"/>
              </w:rPr>
            </w:pPr>
            <w:r w:rsidRPr="002017B0">
              <w:rPr>
                <w:sz w:val="24"/>
                <w:szCs w:val="24"/>
              </w:rPr>
              <w:t>£</w:t>
            </w:r>
            <w:r>
              <w:rPr>
                <w:sz w:val="24"/>
                <w:szCs w:val="24"/>
              </w:rPr>
              <w:t>500</w:t>
            </w:r>
          </w:p>
        </w:tc>
        <w:sdt>
          <w:sdtPr>
            <w:rPr>
              <w:rStyle w:val="Strong"/>
              <w:rFonts w:ascii="Segoe UI" w:hAnsi="Segoe UI" w:cs="Segoe UI"/>
              <w:b w:val="0"/>
              <w:bCs w:val="0"/>
              <w:color w:val="0D0D0D"/>
              <w:bdr w:val="single" w:sz="2" w:space="0" w:color="E3E3E3" w:frame="1"/>
              <w:shd w:val="clear" w:color="auto" w:fill="FFFFFF"/>
            </w:rPr>
            <w:id w:val="350690198"/>
            <w14:checkbox>
              <w14:checked w14:val="0"/>
              <w14:checkedState w14:val="2612" w14:font="MS Gothic"/>
              <w14:uncheckedState w14:val="2610" w14:font="MS Gothic"/>
            </w14:checkbox>
          </w:sdtPr>
          <w:sdtContent>
            <w:tc>
              <w:tcPr>
                <w:tcW w:w="768" w:type="dxa"/>
              </w:tcPr>
              <w:p w14:paraId="61E717F8" w14:textId="77777777" w:rsidR="00040B55" w:rsidRPr="002017B0" w:rsidRDefault="00040B55" w:rsidP="00654CF4">
                <w:pPr>
                  <w:rPr>
                    <w:rStyle w:val="Strong"/>
                    <w:rFonts w:ascii="Segoe UI" w:hAnsi="Segoe UI" w:cs="Segoe UI"/>
                    <w:b w:val="0"/>
                    <w:bCs w:val="0"/>
                    <w:color w:val="0D0D0D"/>
                    <w:bdr w:val="single" w:sz="2" w:space="0" w:color="E3E3E3" w:frame="1"/>
                    <w:shd w:val="clear" w:color="auto" w:fill="FFFFFF"/>
                  </w:rPr>
                </w:pPr>
                <w:r w:rsidRPr="002017B0">
                  <w:rPr>
                    <w:rStyle w:val="Strong"/>
                    <w:rFonts w:ascii="MS Gothic" w:eastAsia="MS Gothic" w:hAnsi="MS Gothic" w:cs="Segoe UI" w:hint="eastAsia"/>
                    <w:b w:val="0"/>
                    <w:bCs w:val="0"/>
                    <w:color w:val="0D0D0D"/>
                    <w:bdr w:val="single" w:sz="2" w:space="0" w:color="E3E3E3" w:frame="1"/>
                    <w:shd w:val="clear" w:color="auto" w:fill="FFFFFF"/>
                  </w:rPr>
                  <w:t>☐</w:t>
                </w:r>
              </w:p>
            </w:tc>
          </w:sdtContent>
        </w:sdt>
      </w:tr>
      <w:tr w:rsidR="00040B55" w:rsidRPr="002017B0" w14:paraId="34CB1F64" w14:textId="77777777" w:rsidTr="00654CF4">
        <w:trPr>
          <w:trHeight w:val="298"/>
        </w:trPr>
        <w:tc>
          <w:tcPr>
            <w:tcW w:w="6254" w:type="dxa"/>
            <w:gridSpan w:val="2"/>
            <w:vMerge/>
          </w:tcPr>
          <w:p w14:paraId="0D593B91" w14:textId="77777777" w:rsidR="00040B55" w:rsidRPr="002017B0" w:rsidRDefault="00040B55" w:rsidP="00654CF4">
            <w:pPr>
              <w:rPr>
                <w:sz w:val="24"/>
                <w:szCs w:val="24"/>
              </w:rPr>
            </w:pPr>
          </w:p>
        </w:tc>
        <w:tc>
          <w:tcPr>
            <w:tcW w:w="1818" w:type="dxa"/>
          </w:tcPr>
          <w:p w14:paraId="334EE6BE" w14:textId="77777777" w:rsidR="00040B55" w:rsidRPr="002017B0" w:rsidRDefault="00040B55" w:rsidP="00654CF4">
            <w:pPr>
              <w:rPr>
                <w:sz w:val="24"/>
                <w:szCs w:val="24"/>
              </w:rPr>
            </w:pPr>
            <w:r w:rsidRPr="002017B0">
              <w:rPr>
                <w:sz w:val="24"/>
                <w:szCs w:val="24"/>
              </w:rPr>
              <w:t xml:space="preserve">2 issues </w:t>
            </w:r>
          </w:p>
        </w:tc>
        <w:tc>
          <w:tcPr>
            <w:tcW w:w="1235" w:type="dxa"/>
          </w:tcPr>
          <w:p w14:paraId="74F6E248" w14:textId="77777777" w:rsidR="00040B55" w:rsidRPr="002017B0" w:rsidRDefault="00040B55" w:rsidP="00654CF4">
            <w:pPr>
              <w:rPr>
                <w:sz w:val="24"/>
                <w:szCs w:val="24"/>
              </w:rPr>
            </w:pPr>
            <w:r w:rsidRPr="002017B0">
              <w:rPr>
                <w:sz w:val="24"/>
                <w:szCs w:val="24"/>
              </w:rPr>
              <w:t>£</w:t>
            </w:r>
            <w:r>
              <w:rPr>
                <w:sz w:val="24"/>
                <w:szCs w:val="24"/>
              </w:rPr>
              <w:t>750</w:t>
            </w:r>
          </w:p>
        </w:tc>
        <w:sdt>
          <w:sdtPr>
            <w:rPr>
              <w:rStyle w:val="Strong"/>
              <w:rFonts w:ascii="Segoe UI" w:hAnsi="Segoe UI" w:cs="Segoe UI"/>
              <w:b w:val="0"/>
              <w:bCs w:val="0"/>
              <w:color w:val="0D0D0D"/>
              <w:bdr w:val="single" w:sz="2" w:space="0" w:color="E3E3E3" w:frame="1"/>
              <w:shd w:val="clear" w:color="auto" w:fill="FFFFFF"/>
            </w:rPr>
            <w:id w:val="-2075732776"/>
            <w14:checkbox>
              <w14:checked w14:val="0"/>
              <w14:checkedState w14:val="2612" w14:font="MS Gothic"/>
              <w14:uncheckedState w14:val="2610" w14:font="MS Gothic"/>
            </w14:checkbox>
          </w:sdtPr>
          <w:sdtContent>
            <w:tc>
              <w:tcPr>
                <w:tcW w:w="768" w:type="dxa"/>
              </w:tcPr>
              <w:p w14:paraId="3E53ED80" w14:textId="77777777" w:rsidR="00040B55" w:rsidRPr="002017B0" w:rsidRDefault="00040B55" w:rsidP="00654CF4">
                <w:pPr>
                  <w:rPr>
                    <w:rStyle w:val="Strong"/>
                    <w:rFonts w:ascii="Segoe UI" w:hAnsi="Segoe UI" w:cs="Segoe UI"/>
                    <w:b w:val="0"/>
                    <w:bCs w:val="0"/>
                    <w:color w:val="0D0D0D"/>
                    <w:bdr w:val="single" w:sz="2" w:space="0" w:color="E3E3E3" w:frame="1"/>
                    <w:shd w:val="clear" w:color="auto" w:fill="FFFFFF"/>
                  </w:rPr>
                </w:pPr>
                <w:r w:rsidRPr="002017B0">
                  <w:rPr>
                    <w:rStyle w:val="Strong"/>
                    <w:rFonts w:ascii="MS Gothic" w:eastAsia="MS Gothic" w:hAnsi="MS Gothic" w:cs="Segoe UI" w:hint="eastAsia"/>
                    <w:b w:val="0"/>
                    <w:bCs w:val="0"/>
                    <w:color w:val="0D0D0D"/>
                    <w:bdr w:val="single" w:sz="2" w:space="0" w:color="E3E3E3" w:frame="1"/>
                    <w:shd w:val="clear" w:color="auto" w:fill="FFFFFF"/>
                  </w:rPr>
                  <w:t>☐</w:t>
                </w:r>
              </w:p>
            </w:tc>
          </w:sdtContent>
        </w:sdt>
      </w:tr>
      <w:tr w:rsidR="00040B55" w:rsidRPr="002017B0" w14:paraId="3DEB54DF" w14:textId="77777777" w:rsidTr="00654CF4">
        <w:trPr>
          <w:trHeight w:val="298"/>
        </w:trPr>
        <w:tc>
          <w:tcPr>
            <w:tcW w:w="6254" w:type="dxa"/>
            <w:gridSpan w:val="2"/>
            <w:vMerge/>
          </w:tcPr>
          <w:p w14:paraId="6F801BA3" w14:textId="77777777" w:rsidR="00040B55" w:rsidRPr="002017B0" w:rsidRDefault="00040B55" w:rsidP="00654CF4">
            <w:pPr>
              <w:rPr>
                <w:sz w:val="24"/>
                <w:szCs w:val="24"/>
              </w:rPr>
            </w:pPr>
          </w:p>
        </w:tc>
        <w:tc>
          <w:tcPr>
            <w:tcW w:w="1818" w:type="dxa"/>
          </w:tcPr>
          <w:p w14:paraId="20B13407" w14:textId="77777777" w:rsidR="00040B55" w:rsidRPr="002017B0" w:rsidRDefault="00040B55" w:rsidP="00654CF4">
            <w:pPr>
              <w:rPr>
                <w:sz w:val="24"/>
                <w:szCs w:val="24"/>
              </w:rPr>
            </w:pPr>
            <w:r w:rsidRPr="002017B0">
              <w:rPr>
                <w:sz w:val="24"/>
                <w:szCs w:val="24"/>
              </w:rPr>
              <w:t>4 issues</w:t>
            </w:r>
          </w:p>
        </w:tc>
        <w:tc>
          <w:tcPr>
            <w:tcW w:w="1235" w:type="dxa"/>
          </w:tcPr>
          <w:p w14:paraId="4925B51A" w14:textId="77777777" w:rsidR="00040B55" w:rsidRPr="002017B0" w:rsidRDefault="00040B55" w:rsidP="00654CF4">
            <w:pPr>
              <w:rPr>
                <w:sz w:val="24"/>
                <w:szCs w:val="24"/>
              </w:rPr>
            </w:pPr>
            <w:r w:rsidRPr="002017B0">
              <w:rPr>
                <w:sz w:val="24"/>
                <w:szCs w:val="24"/>
              </w:rPr>
              <w:t>£1</w:t>
            </w:r>
            <w:r>
              <w:rPr>
                <w:sz w:val="24"/>
                <w:szCs w:val="24"/>
              </w:rPr>
              <w:t>000</w:t>
            </w:r>
          </w:p>
        </w:tc>
        <w:sdt>
          <w:sdtPr>
            <w:rPr>
              <w:rStyle w:val="Strong"/>
              <w:rFonts w:ascii="Segoe UI" w:hAnsi="Segoe UI" w:cs="Segoe UI"/>
              <w:b w:val="0"/>
              <w:bCs w:val="0"/>
              <w:color w:val="0D0D0D"/>
              <w:bdr w:val="single" w:sz="2" w:space="0" w:color="E3E3E3" w:frame="1"/>
              <w:shd w:val="clear" w:color="auto" w:fill="FFFFFF"/>
            </w:rPr>
            <w:id w:val="-644735922"/>
            <w14:checkbox>
              <w14:checked w14:val="0"/>
              <w14:checkedState w14:val="2612" w14:font="MS Gothic"/>
              <w14:uncheckedState w14:val="2610" w14:font="MS Gothic"/>
            </w14:checkbox>
          </w:sdtPr>
          <w:sdtContent>
            <w:tc>
              <w:tcPr>
                <w:tcW w:w="768" w:type="dxa"/>
              </w:tcPr>
              <w:p w14:paraId="46A18800" w14:textId="77777777" w:rsidR="00040B55" w:rsidRPr="002017B0" w:rsidRDefault="00040B55" w:rsidP="00654CF4">
                <w:pPr>
                  <w:rPr>
                    <w:rStyle w:val="Strong"/>
                    <w:rFonts w:ascii="Segoe UI" w:hAnsi="Segoe UI" w:cs="Segoe UI"/>
                    <w:b w:val="0"/>
                    <w:bCs w:val="0"/>
                    <w:color w:val="0D0D0D"/>
                    <w:bdr w:val="single" w:sz="2" w:space="0" w:color="E3E3E3" w:frame="1"/>
                    <w:shd w:val="clear" w:color="auto" w:fill="FFFFFF"/>
                  </w:rPr>
                </w:pPr>
                <w:r w:rsidRPr="002017B0">
                  <w:rPr>
                    <w:rStyle w:val="Strong"/>
                    <w:rFonts w:ascii="MS Gothic" w:eastAsia="MS Gothic" w:hAnsi="MS Gothic" w:cs="Segoe UI" w:hint="eastAsia"/>
                    <w:b w:val="0"/>
                    <w:bCs w:val="0"/>
                    <w:color w:val="0D0D0D"/>
                    <w:bdr w:val="single" w:sz="2" w:space="0" w:color="E3E3E3" w:frame="1"/>
                    <w:shd w:val="clear" w:color="auto" w:fill="FFFFFF"/>
                  </w:rPr>
                  <w:t>☐</w:t>
                </w:r>
              </w:p>
            </w:tc>
          </w:sdtContent>
        </w:sdt>
      </w:tr>
    </w:tbl>
    <w:p w14:paraId="0823C5EF" w14:textId="77777777" w:rsidR="00040B55" w:rsidRDefault="00040B55" w:rsidP="00040B55">
      <w:pPr>
        <w:rPr>
          <w:sz w:val="24"/>
          <w:szCs w:val="24"/>
        </w:rPr>
      </w:pPr>
    </w:p>
    <w:p w14:paraId="5F6D09E9" w14:textId="77777777" w:rsidR="00040B55" w:rsidRPr="004D5BCC" w:rsidRDefault="00040B55" w:rsidP="00040B55">
      <w:pPr>
        <w:rPr>
          <w:b/>
          <w:bCs/>
          <w:sz w:val="24"/>
          <w:szCs w:val="24"/>
        </w:rPr>
      </w:pPr>
      <w:r w:rsidRPr="004D5BCC">
        <w:rPr>
          <w:b/>
          <w:bCs/>
          <w:sz w:val="24"/>
          <w:szCs w:val="24"/>
        </w:rPr>
        <w:t xml:space="preserve">Please complete the sections in yellow below. </w:t>
      </w:r>
    </w:p>
    <w:p w14:paraId="7522104D" w14:textId="77777777" w:rsidR="00040B55" w:rsidRPr="004D5BCC" w:rsidRDefault="00040B55" w:rsidP="00040B55">
      <w:pPr>
        <w:rPr>
          <w:sz w:val="24"/>
          <w:szCs w:val="24"/>
        </w:rPr>
      </w:pPr>
      <w:r w:rsidRPr="004D5BCC">
        <w:rPr>
          <w:sz w:val="24"/>
          <w:szCs w:val="24"/>
        </w:rPr>
        <w:t xml:space="preserve">This Newsletter Sponsorship and Advertising Agreement ("Agreement") is entered into on </w:t>
      </w:r>
      <w:sdt>
        <w:sdtPr>
          <w:rPr>
            <w:sz w:val="24"/>
            <w:szCs w:val="24"/>
            <w:highlight w:val="yellow"/>
          </w:rPr>
          <w:id w:val="2101595920"/>
          <w:placeholder>
            <w:docPart w:val="ACC69C7785114AC3BD9089EAE8DC9146"/>
          </w:placeholder>
          <w:date>
            <w:dateFormat w:val="dd/MM/yyyy"/>
            <w:lid w:val="en-GB"/>
            <w:storeMappedDataAs w:val="dateTime"/>
            <w:calendar w:val="gregorian"/>
          </w:date>
        </w:sdtPr>
        <w:sdtContent>
          <w:r w:rsidRPr="004D5BCC">
            <w:rPr>
              <w:sz w:val="24"/>
              <w:szCs w:val="24"/>
              <w:highlight w:val="yellow"/>
            </w:rPr>
            <w:t>[Date]</w:t>
          </w:r>
        </w:sdtContent>
      </w:sdt>
      <w:r w:rsidRPr="004D5BCC">
        <w:rPr>
          <w:sz w:val="24"/>
          <w:szCs w:val="24"/>
        </w:rPr>
        <w:t xml:space="preserve"> between:</w:t>
      </w:r>
    </w:p>
    <w:p w14:paraId="36D83FF3" w14:textId="77777777" w:rsidR="00040B55" w:rsidRPr="004D5BCC" w:rsidRDefault="00000000" w:rsidP="00040B55">
      <w:pPr>
        <w:ind w:left="720"/>
        <w:rPr>
          <w:sz w:val="24"/>
          <w:szCs w:val="24"/>
        </w:rPr>
      </w:pPr>
      <w:sdt>
        <w:sdtPr>
          <w:rPr>
            <w:sz w:val="24"/>
            <w:szCs w:val="24"/>
          </w:rPr>
          <w:id w:val="364950764"/>
          <w:placeholder>
            <w:docPart w:val="3A9C0C27D81C4BD2A94CDD3D655BF4AA"/>
          </w:placeholder>
        </w:sdtPr>
        <w:sdtContent>
          <w:r w:rsidR="00040B55" w:rsidRPr="004D5BCC">
            <w:rPr>
              <w:sz w:val="24"/>
              <w:szCs w:val="24"/>
            </w:rPr>
            <w:t>[</w:t>
          </w:r>
          <w:r w:rsidR="00040B55" w:rsidRPr="004D5BCC">
            <w:rPr>
              <w:sz w:val="24"/>
              <w:szCs w:val="24"/>
              <w:highlight w:val="yellow"/>
            </w:rPr>
            <w:t>Your Company/Organisation Name</w:t>
          </w:r>
          <w:r w:rsidR="00040B55" w:rsidRPr="004D5BCC">
            <w:rPr>
              <w:sz w:val="24"/>
              <w:szCs w:val="24"/>
            </w:rPr>
            <w:t>],</w:t>
          </w:r>
        </w:sdtContent>
      </w:sdt>
      <w:r w:rsidR="00040B55" w:rsidRPr="004D5BCC">
        <w:rPr>
          <w:sz w:val="24"/>
          <w:szCs w:val="24"/>
        </w:rPr>
        <w:t xml:space="preserve"> a company registered in England and Wales under company number </w:t>
      </w:r>
      <w:sdt>
        <w:sdtPr>
          <w:rPr>
            <w:sz w:val="24"/>
            <w:szCs w:val="24"/>
          </w:rPr>
          <w:id w:val="1315529780"/>
          <w:placeholder>
            <w:docPart w:val="3A9C0C27D81C4BD2A94CDD3D655BF4AA"/>
          </w:placeholder>
        </w:sdtPr>
        <w:sdtEndPr>
          <w:rPr>
            <w:highlight w:val="yellow"/>
          </w:rPr>
        </w:sdtEndPr>
        <w:sdtContent>
          <w:r w:rsidR="00040B55" w:rsidRPr="004D5BCC">
            <w:rPr>
              <w:sz w:val="24"/>
              <w:szCs w:val="24"/>
              <w:highlight w:val="yellow"/>
            </w:rPr>
            <w:t>[Your Company Number],</w:t>
          </w:r>
        </w:sdtContent>
      </w:sdt>
      <w:r w:rsidR="00040B55" w:rsidRPr="004D5BCC">
        <w:rPr>
          <w:sz w:val="24"/>
          <w:szCs w:val="24"/>
        </w:rPr>
        <w:t xml:space="preserve"> whose registered office is at </w:t>
      </w:r>
      <w:sdt>
        <w:sdtPr>
          <w:rPr>
            <w:sz w:val="24"/>
            <w:szCs w:val="24"/>
          </w:rPr>
          <w:id w:val="-1981600206"/>
          <w:placeholder>
            <w:docPart w:val="3A9C0C27D81C4BD2A94CDD3D655BF4AA"/>
          </w:placeholder>
        </w:sdtPr>
        <w:sdtContent>
          <w:r w:rsidR="00040B55" w:rsidRPr="004D5BCC">
            <w:rPr>
              <w:sz w:val="24"/>
              <w:szCs w:val="24"/>
              <w:highlight w:val="yellow"/>
            </w:rPr>
            <w:t>[Your Company Address]</w:t>
          </w:r>
        </w:sdtContent>
      </w:sdt>
      <w:r w:rsidR="00040B55" w:rsidRPr="004D5BCC">
        <w:rPr>
          <w:sz w:val="24"/>
          <w:szCs w:val="24"/>
        </w:rPr>
        <w:t xml:space="preserve"> ("Sponsor"), and</w:t>
      </w:r>
    </w:p>
    <w:p w14:paraId="211A2F5C" w14:textId="77777777" w:rsidR="00040B55" w:rsidRPr="004D5BCC" w:rsidRDefault="00040B55" w:rsidP="00040B55">
      <w:pPr>
        <w:ind w:left="720"/>
        <w:rPr>
          <w:sz w:val="24"/>
          <w:szCs w:val="24"/>
        </w:rPr>
      </w:pPr>
      <w:r>
        <w:rPr>
          <w:sz w:val="24"/>
          <w:szCs w:val="24"/>
        </w:rPr>
        <w:t xml:space="preserve">Community Hospitals Association Ltd, </w:t>
      </w:r>
      <w:r w:rsidRPr="004D5BCC">
        <w:rPr>
          <w:sz w:val="24"/>
          <w:szCs w:val="24"/>
        </w:rPr>
        <w:t>a company registered in England and Wales under company number 08469880</w:t>
      </w:r>
      <w:r>
        <w:rPr>
          <w:sz w:val="24"/>
          <w:szCs w:val="24"/>
        </w:rPr>
        <w:t xml:space="preserve">, </w:t>
      </w:r>
      <w:r w:rsidRPr="004D5BCC">
        <w:rPr>
          <w:sz w:val="24"/>
          <w:szCs w:val="24"/>
        </w:rPr>
        <w:t>whose registered office is at Suite 3 1 - 3 Warren Court, Park Road, Crowborough, East Sussex TN6 2QX ("Publisher").</w:t>
      </w:r>
    </w:p>
    <w:p w14:paraId="0497AD59" w14:textId="77777777" w:rsidR="00040B55" w:rsidRPr="0045223B" w:rsidRDefault="00040B55" w:rsidP="00040B55">
      <w:pPr>
        <w:rPr>
          <w:b/>
          <w:bCs/>
          <w:sz w:val="24"/>
          <w:szCs w:val="24"/>
          <w:u w:val="single"/>
        </w:rPr>
      </w:pPr>
      <w:r w:rsidRPr="0045223B">
        <w:rPr>
          <w:b/>
          <w:bCs/>
          <w:sz w:val="24"/>
          <w:szCs w:val="24"/>
          <w:u w:val="single"/>
        </w:rPr>
        <w:t>1. Sponsorship and Advertising Services:</w:t>
      </w:r>
    </w:p>
    <w:p w14:paraId="49E1E967" w14:textId="77777777" w:rsidR="00040B55" w:rsidRPr="004D5BCC" w:rsidRDefault="00040B55" w:rsidP="00040B55">
      <w:pPr>
        <w:rPr>
          <w:sz w:val="24"/>
          <w:szCs w:val="24"/>
        </w:rPr>
      </w:pPr>
      <w:r w:rsidRPr="004D5BCC">
        <w:rPr>
          <w:sz w:val="24"/>
          <w:szCs w:val="24"/>
        </w:rPr>
        <w:t>1.1 Sponsor agrees to sponsor and advertise</w:t>
      </w:r>
      <w:r>
        <w:rPr>
          <w:sz w:val="24"/>
          <w:szCs w:val="24"/>
        </w:rPr>
        <w:t xml:space="preserve"> their company content</w:t>
      </w:r>
      <w:r w:rsidRPr="004D5BCC">
        <w:rPr>
          <w:sz w:val="24"/>
          <w:szCs w:val="24"/>
        </w:rPr>
        <w:t xml:space="preserve"> within the newsletter named </w:t>
      </w:r>
      <w:r>
        <w:rPr>
          <w:sz w:val="24"/>
          <w:szCs w:val="24"/>
        </w:rPr>
        <w:t>Community Hospitals Association Newsletter</w:t>
      </w:r>
      <w:r w:rsidRPr="004D5BCC">
        <w:rPr>
          <w:sz w:val="24"/>
          <w:szCs w:val="24"/>
        </w:rPr>
        <w:t xml:space="preserve"> published by Publisher.</w:t>
      </w:r>
    </w:p>
    <w:p w14:paraId="7AC3E57D" w14:textId="77777777" w:rsidR="00040B55" w:rsidRDefault="00040B55" w:rsidP="00040B55">
      <w:pPr>
        <w:rPr>
          <w:sz w:val="24"/>
          <w:szCs w:val="24"/>
        </w:rPr>
      </w:pPr>
      <w:r w:rsidRPr="004D5BCC">
        <w:rPr>
          <w:sz w:val="24"/>
          <w:szCs w:val="24"/>
        </w:rPr>
        <w:t>1.2 Publisher agrees to provide the services to Sponsor during the term of this Agreement</w:t>
      </w:r>
      <w:r>
        <w:rPr>
          <w:sz w:val="24"/>
          <w:szCs w:val="24"/>
        </w:rPr>
        <w:t xml:space="preserve"> as per the option(s) ticked in the above </w:t>
      </w:r>
      <w:r w:rsidRPr="00F83E2B">
        <w:rPr>
          <w:sz w:val="24"/>
          <w:szCs w:val="24"/>
        </w:rPr>
        <w:t>Sponsorship Options</w:t>
      </w:r>
      <w:r>
        <w:rPr>
          <w:sz w:val="24"/>
          <w:szCs w:val="24"/>
        </w:rPr>
        <w:t xml:space="preserve"> table. </w:t>
      </w:r>
    </w:p>
    <w:p w14:paraId="49D2912A" w14:textId="42402CAA" w:rsidR="00F910E8" w:rsidRDefault="00F910E8" w:rsidP="00040B55">
      <w:pPr>
        <w:rPr>
          <w:sz w:val="24"/>
          <w:szCs w:val="24"/>
        </w:rPr>
      </w:pPr>
      <w:r w:rsidRPr="00F910E8">
        <w:rPr>
          <w:sz w:val="24"/>
          <w:szCs w:val="24"/>
        </w:rPr>
        <w:t xml:space="preserve">1.3 Sponsors are encouraged to promote their involvement and featured content in the Newsletter through their own networks, marketing </w:t>
      </w:r>
      <w:proofErr w:type="gramStart"/>
      <w:r w:rsidRPr="00F910E8">
        <w:rPr>
          <w:sz w:val="24"/>
          <w:szCs w:val="24"/>
        </w:rPr>
        <w:t>channels  social</w:t>
      </w:r>
      <w:proofErr w:type="gramEnd"/>
      <w:r w:rsidRPr="00F910E8">
        <w:rPr>
          <w:sz w:val="24"/>
          <w:szCs w:val="24"/>
        </w:rPr>
        <w:t xml:space="preserve"> media platforms, extending their visibility and brand reach. This is a welcome and supported practice to amplify the sponsorship impact.</w:t>
      </w:r>
    </w:p>
    <w:p w14:paraId="6390979C" w14:textId="77777777" w:rsidR="00F910E8" w:rsidRDefault="00F910E8" w:rsidP="00040B55">
      <w:pPr>
        <w:rPr>
          <w:sz w:val="24"/>
          <w:szCs w:val="24"/>
        </w:rPr>
      </w:pPr>
    </w:p>
    <w:p w14:paraId="71D7DB5B" w14:textId="77777777" w:rsidR="00F910E8" w:rsidRPr="00190FF5" w:rsidRDefault="00F910E8" w:rsidP="00040B55">
      <w:pPr>
        <w:rPr>
          <w:sz w:val="24"/>
          <w:szCs w:val="24"/>
        </w:rPr>
      </w:pPr>
    </w:p>
    <w:p w14:paraId="4847DAC8" w14:textId="77777777" w:rsidR="00040B55" w:rsidRPr="0045223B" w:rsidRDefault="00040B55" w:rsidP="00040B55">
      <w:pPr>
        <w:rPr>
          <w:b/>
          <w:bCs/>
          <w:sz w:val="24"/>
          <w:szCs w:val="24"/>
          <w:u w:val="single"/>
        </w:rPr>
      </w:pPr>
      <w:r w:rsidRPr="00F83E2B">
        <w:rPr>
          <w:b/>
          <w:bCs/>
          <w:sz w:val="24"/>
          <w:szCs w:val="24"/>
          <w:u w:val="single"/>
        </w:rPr>
        <w:lastRenderedPageBreak/>
        <w:t>2. Term:</w:t>
      </w:r>
    </w:p>
    <w:p w14:paraId="07A0F391" w14:textId="4132B0B1" w:rsidR="00040B55" w:rsidRDefault="00040B55" w:rsidP="00040B55">
      <w:pPr>
        <w:rPr>
          <w:sz w:val="24"/>
          <w:szCs w:val="24"/>
        </w:rPr>
      </w:pPr>
      <w:r w:rsidRPr="00F83E2B">
        <w:rPr>
          <w:sz w:val="24"/>
          <w:szCs w:val="24"/>
        </w:rPr>
        <w:t xml:space="preserve">2.1 The term of this Agreement </w:t>
      </w:r>
      <w:r>
        <w:rPr>
          <w:sz w:val="24"/>
          <w:szCs w:val="24"/>
        </w:rPr>
        <w:t>is for [</w:t>
      </w:r>
      <w:r w:rsidRPr="00745B01">
        <w:rPr>
          <w:sz w:val="24"/>
          <w:szCs w:val="24"/>
          <w:highlight w:val="yellow"/>
        </w:rPr>
        <w:t>one, two or four</w:t>
      </w:r>
      <w:r>
        <w:rPr>
          <w:sz w:val="24"/>
          <w:szCs w:val="24"/>
        </w:rPr>
        <w:t>] published newsletter(s) only. Newsletter are published on PDF and emailed to CHA membership. Newsletters are available on the CHA website indefinitely</w:t>
      </w:r>
      <w:r w:rsidR="00F910E8">
        <w:rPr>
          <w:sz w:val="24"/>
          <w:szCs w:val="24"/>
        </w:rPr>
        <w:t xml:space="preserve">, </w:t>
      </w:r>
      <w:r>
        <w:rPr>
          <w:sz w:val="24"/>
          <w:szCs w:val="24"/>
        </w:rPr>
        <w:t xml:space="preserve">on the </w:t>
      </w:r>
      <w:proofErr w:type="spellStart"/>
      <w:r>
        <w:rPr>
          <w:sz w:val="24"/>
          <w:szCs w:val="24"/>
        </w:rPr>
        <w:t>SystmOne</w:t>
      </w:r>
      <w:proofErr w:type="spellEnd"/>
      <w:r>
        <w:rPr>
          <w:sz w:val="24"/>
          <w:szCs w:val="24"/>
        </w:rPr>
        <w:t xml:space="preserve"> dashboard</w:t>
      </w:r>
      <w:r w:rsidR="00F910E8">
        <w:rPr>
          <w:sz w:val="24"/>
          <w:szCs w:val="24"/>
        </w:rPr>
        <w:t xml:space="preserve"> and share widely on social media platforms</w:t>
      </w:r>
      <w:r>
        <w:rPr>
          <w:sz w:val="24"/>
          <w:szCs w:val="24"/>
        </w:rPr>
        <w:t xml:space="preserve">. </w:t>
      </w:r>
      <w:r w:rsidRPr="007E3F46">
        <w:rPr>
          <w:sz w:val="24"/>
          <w:szCs w:val="24"/>
        </w:rPr>
        <w:t>Publisher will inform Sponsor of the newsletter publication date and allow at least one month's notice for submitting content.</w:t>
      </w:r>
    </w:p>
    <w:p w14:paraId="44ACAB09" w14:textId="77777777" w:rsidR="00040B55" w:rsidRPr="00190FF5" w:rsidRDefault="00040B55" w:rsidP="00040B55">
      <w:pPr>
        <w:rPr>
          <w:sz w:val="24"/>
          <w:szCs w:val="24"/>
        </w:rPr>
      </w:pPr>
      <w:r>
        <w:rPr>
          <w:sz w:val="24"/>
          <w:szCs w:val="24"/>
        </w:rPr>
        <w:t xml:space="preserve">2.2 All content and artwork should be sent to </w:t>
      </w:r>
      <w:hyperlink r:id="rId8" w:history="1">
        <w:r w:rsidRPr="00DC0DDA">
          <w:rPr>
            <w:rStyle w:val="Hyperlink"/>
            <w:sz w:val="24"/>
            <w:szCs w:val="24"/>
          </w:rPr>
          <w:t>eleanor@communityhospitals.net</w:t>
        </w:r>
      </w:hyperlink>
      <w:r>
        <w:rPr>
          <w:sz w:val="24"/>
          <w:szCs w:val="24"/>
        </w:rPr>
        <w:t xml:space="preserve"> </w:t>
      </w:r>
    </w:p>
    <w:p w14:paraId="2F2A5C4D" w14:textId="54F5F515" w:rsidR="00040B55" w:rsidRPr="0045223B" w:rsidRDefault="00040B55" w:rsidP="00040B55">
      <w:pPr>
        <w:rPr>
          <w:b/>
          <w:bCs/>
          <w:sz w:val="24"/>
          <w:szCs w:val="24"/>
          <w:u w:val="single"/>
        </w:rPr>
      </w:pPr>
      <w:r w:rsidRPr="0045223B">
        <w:rPr>
          <w:b/>
          <w:bCs/>
          <w:sz w:val="24"/>
          <w:szCs w:val="24"/>
          <w:u w:val="single"/>
        </w:rPr>
        <w:t>3. Sponsorship Fee</w:t>
      </w:r>
      <w:r w:rsidR="00F910E8">
        <w:rPr>
          <w:b/>
          <w:bCs/>
          <w:sz w:val="24"/>
          <w:szCs w:val="24"/>
          <w:u w:val="single"/>
        </w:rPr>
        <w:t xml:space="preserve"> and payment:</w:t>
      </w:r>
    </w:p>
    <w:p w14:paraId="0723BC42" w14:textId="50A0C756" w:rsidR="00040B55" w:rsidRDefault="00040B55" w:rsidP="00040B55">
      <w:pPr>
        <w:rPr>
          <w:sz w:val="24"/>
          <w:szCs w:val="24"/>
        </w:rPr>
      </w:pPr>
      <w:r w:rsidRPr="00F83E2B">
        <w:rPr>
          <w:sz w:val="24"/>
          <w:szCs w:val="24"/>
        </w:rPr>
        <w:t xml:space="preserve">3.1 </w:t>
      </w:r>
      <w:r w:rsidR="00F910E8">
        <w:rPr>
          <w:sz w:val="24"/>
          <w:szCs w:val="24"/>
        </w:rPr>
        <w:t xml:space="preserve">Sponsor will provide a Purchase Order number for Publisher to add to invoices as required. </w:t>
      </w:r>
      <w:r w:rsidRPr="00F83E2B">
        <w:rPr>
          <w:sz w:val="24"/>
          <w:szCs w:val="24"/>
        </w:rPr>
        <w:t>Sponsor sha</w:t>
      </w:r>
      <w:r>
        <w:rPr>
          <w:sz w:val="24"/>
          <w:szCs w:val="24"/>
        </w:rPr>
        <w:t xml:space="preserve">ll </w:t>
      </w:r>
      <w:r w:rsidRPr="00F83E2B">
        <w:rPr>
          <w:sz w:val="24"/>
          <w:szCs w:val="24"/>
        </w:rPr>
        <w:t xml:space="preserve">pay Publisher a sponsorship fee </w:t>
      </w:r>
      <w:r>
        <w:rPr>
          <w:sz w:val="24"/>
          <w:szCs w:val="24"/>
        </w:rPr>
        <w:t>in</w:t>
      </w:r>
      <w:r w:rsidRPr="00F83E2B">
        <w:rPr>
          <w:sz w:val="24"/>
          <w:szCs w:val="24"/>
        </w:rPr>
        <w:t xml:space="preserve"> GBP,</w:t>
      </w:r>
      <w:r>
        <w:rPr>
          <w:sz w:val="24"/>
          <w:szCs w:val="24"/>
        </w:rPr>
        <w:t xml:space="preserve"> within 30 days of receipt of an invoice from Publisher. Failure to settle Publisher invoices will result in exclusion from the newsletter. </w:t>
      </w:r>
    </w:p>
    <w:p w14:paraId="3A899B7A" w14:textId="7C576A69" w:rsidR="00F910E8" w:rsidRPr="00190FF5" w:rsidRDefault="00F910E8" w:rsidP="00040B55">
      <w:pPr>
        <w:rPr>
          <w:sz w:val="24"/>
          <w:szCs w:val="24"/>
        </w:rPr>
      </w:pPr>
      <w:r>
        <w:rPr>
          <w:sz w:val="24"/>
          <w:szCs w:val="24"/>
        </w:rPr>
        <w:t>3.2 Sponsor shall ensure</w:t>
      </w:r>
      <w:r w:rsidRPr="00F910E8">
        <w:rPr>
          <w:sz w:val="24"/>
          <w:szCs w:val="24"/>
        </w:rPr>
        <w:t xml:space="preserve"> payment remittance </w:t>
      </w:r>
      <w:r>
        <w:rPr>
          <w:sz w:val="24"/>
          <w:szCs w:val="24"/>
        </w:rPr>
        <w:t>is</w:t>
      </w:r>
      <w:r w:rsidRPr="00F910E8">
        <w:rPr>
          <w:sz w:val="24"/>
          <w:szCs w:val="24"/>
        </w:rPr>
        <w:t xml:space="preserve"> sent to both </w:t>
      </w:r>
      <w:r>
        <w:rPr>
          <w:sz w:val="24"/>
          <w:szCs w:val="24"/>
        </w:rPr>
        <w:t>CHA</w:t>
      </w:r>
      <w:r w:rsidRPr="00F910E8">
        <w:rPr>
          <w:sz w:val="24"/>
          <w:szCs w:val="24"/>
        </w:rPr>
        <w:t xml:space="preserve"> Treasurer </w:t>
      </w:r>
      <w:r>
        <w:rPr>
          <w:sz w:val="24"/>
          <w:szCs w:val="24"/>
        </w:rPr>
        <w:t xml:space="preserve">Richard Hallett </w:t>
      </w:r>
      <w:hyperlink r:id="rId9" w:history="1">
        <w:r w:rsidRPr="00765A11">
          <w:rPr>
            <w:rStyle w:val="Hyperlink"/>
            <w:sz w:val="24"/>
            <w:szCs w:val="24"/>
          </w:rPr>
          <w:t>richard@communityhospitals.net</w:t>
        </w:r>
      </w:hyperlink>
      <w:r>
        <w:rPr>
          <w:sz w:val="24"/>
          <w:szCs w:val="24"/>
        </w:rPr>
        <w:t xml:space="preserve"> </w:t>
      </w:r>
      <w:r w:rsidRPr="00F910E8">
        <w:rPr>
          <w:sz w:val="24"/>
          <w:szCs w:val="24"/>
        </w:rPr>
        <w:t xml:space="preserve"> and </w:t>
      </w:r>
      <w:r>
        <w:rPr>
          <w:sz w:val="24"/>
          <w:szCs w:val="24"/>
        </w:rPr>
        <w:t xml:space="preserve">CHA Manager Eleanor Murphy </w:t>
      </w:r>
      <w:hyperlink r:id="rId10" w:history="1">
        <w:r w:rsidRPr="00765A11">
          <w:rPr>
            <w:rStyle w:val="Hyperlink"/>
            <w:sz w:val="24"/>
            <w:szCs w:val="24"/>
          </w:rPr>
          <w:t>eleanor@communityhospitals.net</w:t>
        </w:r>
      </w:hyperlink>
      <w:r>
        <w:rPr>
          <w:sz w:val="24"/>
          <w:szCs w:val="24"/>
        </w:rPr>
        <w:t xml:space="preserve"> </w:t>
      </w:r>
    </w:p>
    <w:p w14:paraId="00F9F1FE" w14:textId="77777777" w:rsidR="00040B55" w:rsidRPr="0045223B" w:rsidRDefault="00040B55" w:rsidP="00040B55">
      <w:pPr>
        <w:rPr>
          <w:b/>
          <w:bCs/>
          <w:sz w:val="24"/>
          <w:szCs w:val="24"/>
          <w:u w:val="single"/>
        </w:rPr>
      </w:pPr>
      <w:r w:rsidRPr="0045223B">
        <w:rPr>
          <w:b/>
          <w:bCs/>
          <w:sz w:val="24"/>
          <w:szCs w:val="24"/>
          <w:u w:val="single"/>
        </w:rPr>
        <w:t>4. Advertisement Placement:</w:t>
      </w:r>
    </w:p>
    <w:p w14:paraId="0FC551BA" w14:textId="77777777" w:rsidR="00040B55" w:rsidRPr="00190FF5" w:rsidRDefault="00040B55" w:rsidP="00040B55">
      <w:pPr>
        <w:rPr>
          <w:sz w:val="24"/>
          <w:szCs w:val="24"/>
        </w:rPr>
      </w:pPr>
      <w:r w:rsidRPr="00F83E2B">
        <w:rPr>
          <w:sz w:val="24"/>
          <w:szCs w:val="24"/>
        </w:rPr>
        <w:t xml:space="preserve">4.1 Publisher shall determine the placement </w:t>
      </w:r>
      <w:r>
        <w:rPr>
          <w:sz w:val="24"/>
          <w:szCs w:val="24"/>
        </w:rPr>
        <w:t>of</w:t>
      </w:r>
      <w:r w:rsidRPr="00F83E2B">
        <w:rPr>
          <w:sz w:val="24"/>
          <w:szCs w:val="24"/>
        </w:rPr>
        <w:t xml:space="preserve"> </w:t>
      </w:r>
      <w:r>
        <w:rPr>
          <w:sz w:val="24"/>
          <w:szCs w:val="24"/>
        </w:rPr>
        <w:t>content</w:t>
      </w:r>
      <w:r w:rsidRPr="00F83E2B">
        <w:rPr>
          <w:sz w:val="24"/>
          <w:szCs w:val="24"/>
        </w:rPr>
        <w:t xml:space="preserve"> within the newsletter, subject to reasonable requests by Sponsor.</w:t>
      </w:r>
    </w:p>
    <w:p w14:paraId="1FDD05BE" w14:textId="77777777" w:rsidR="00040B55" w:rsidRPr="0045223B" w:rsidRDefault="00040B55" w:rsidP="00040B55">
      <w:pPr>
        <w:rPr>
          <w:b/>
          <w:bCs/>
          <w:sz w:val="24"/>
          <w:szCs w:val="24"/>
          <w:u w:val="single"/>
        </w:rPr>
      </w:pPr>
      <w:r w:rsidRPr="0045223B">
        <w:rPr>
          <w:b/>
          <w:bCs/>
          <w:sz w:val="24"/>
          <w:szCs w:val="24"/>
          <w:u w:val="single"/>
        </w:rPr>
        <w:t>5. Content Approval:</w:t>
      </w:r>
    </w:p>
    <w:p w14:paraId="7D321FB3" w14:textId="77777777" w:rsidR="00040B55" w:rsidRPr="00190FF5" w:rsidRDefault="00040B55" w:rsidP="00040B55">
      <w:pPr>
        <w:rPr>
          <w:sz w:val="24"/>
          <w:szCs w:val="24"/>
        </w:rPr>
      </w:pPr>
      <w:r w:rsidRPr="00F83E2B">
        <w:rPr>
          <w:sz w:val="24"/>
          <w:szCs w:val="24"/>
        </w:rPr>
        <w:t>5.1 Sponsored content articles submitted by Sponsor are subject to Publisher's editorial approval. Publisher reserves the right to reject any content that does not align with the editorial standards or policies of the newsletter.</w:t>
      </w:r>
      <w:r w:rsidRPr="00FF538F">
        <w:t xml:space="preserve"> </w:t>
      </w:r>
      <w:r w:rsidRPr="00FF538F">
        <w:rPr>
          <w:sz w:val="24"/>
          <w:szCs w:val="24"/>
        </w:rPr>
        <w:t>Rejected content may be revised and resubmitted within the publication timeline.</w:t>
      </w:r>
    </w:p>
    <w:p w14:paraId="06F71E23" w14:textId="77777777" w:rsidR="00040B55" w:rsidRPr="0045223B" w:rsidRDefault="00040B55" w:rsidP="00040B55">
      <w:pPr>
        <w:rPr>
          <w:b/>
          <w:bCs/>
          <w:sz w:val="24"/>
          <w:szCs w:val="24"/>
          <w:u w:val="single"/>
        </w:rPr>
      </w:pPr>
      <w:r w:rsidRPr="0045223B">
        <w:rPr>
          <w:b/>
          <w:bCs/>
          <w:sz w:val="24"/>
          <w:szCs w:val="24"/>
          <w:u w:val="single"/>
        </w:rPr>
        <w:t>6. Termination:</w:t>
      </w:r>
    </w:p>
    <w:p w14:paraId="514BE993" w14:textId="77777777" w:rsidR="00040B55" w:rsidRPr="00190FF5" w:rsidRDefault="00040B55" w:rsidP="00040B55">
      <w:pPr>
        <w:rPr>
          <w:sz w:val="24"/>
          <w:szCs w:val="24"/>
        </w:rPr>
      </w:pPr>
      <w:r w:rsidRPr="00F83E2B">
        <w:rPr>
          <w:sz w:val="24"/>
          <w:szCs w:val="24"/>
        </w:rPr>
        <w:t>6.1 Either party may terminate this Agreement upon 30 days' written notice to the other party if the other party breaches any material provision of this Agreement and fails to cure such breach within the notice period.</w:t>
      </w:r>
    </w:p>
    <w:p w14:paraId="684C8378" w14:textId="77777777" w:rsidR="00040B55" w:rsidRPr="0045223B" w:rsidRDefault="00040B55" w:rsidP="00040B55">
      <w:pPr>
        <w:rPr>
          <w:b/>
          <w:bCs/>
          <w:sz w:val="24"/>
          <w:szCs w:val="24"/>
          <w:u w:val="single"/>
        </w:rPr>
      </w:pPr>
      <w:r w:rsidRPr="0045223B">
        <w:rPr>
          <w:b/>
          <w:bCs/>
          <w:sz w:val="24"/>
          <w:szCs w:val="24"/>
          <w:u w:val="single"/>
        </w:rPr>
        <w:t>7. Confidentiality:</w:t>
      </w:r>
    </w:p>
    <w:p w14:paraId="5A5C6EFB" w14:textId="77777777" w:rsidR="00040B55" w:rsidRPr="00190FF5" w:rsidRDefault="00040B55" w:rsidP="00040B55">
      <w:pPr>
        <w:rPr>
          <w:sz w:val="24"/>
          <w:szCs w:val="24"/>
        </w:rPr>
      </w:pPr>
      <w:r w:rsidRPr="00F83E2B">
        <w:rPr>
          <w:sz w:val="24"/>
          <w:szCs w:val="24"/>
        </w:rPr>
        <w:t>7.1 Each party agrees to keep confidential all information disclosed by the other party during the term of this Agreement.</w:t>
      </w:r>
    </w:p>
    <w:p w14:paraId="271A6B9A" w14:textId="77777777" w:rsidR="00040B55" w:rsidRPr="0045223B" w:rsidRDefault="00040B55" w:rsidP="00040B55">
      <w:pPr>
        <w:rPr>
          <w:b/>
          <w:bCs/>
          <w:sz w:val="24"/>
          <w:szCs w:val="24"/>
          <w:u w:val="single"/>
        </w:rPr>
      </w:pPr>
      <w:r w:rsidRPr="0045223B">
        <w:rPr>
          <w:b/>
          <w:bCs/>
          <w:sz w:val="24"/>
          <w:szCs w:val="24"/>
          <w:u w:val="single"/>
        </w:rPr>
        <w:t>8. Governing Law:</w:t>
      </w:r>
    </w:p>
    <w:p w14:paraId="3B9EB34F" w14:textId="77777777" w:rsidR="00040B55" w:rsidRPr="00190FF5" w:rsidRDefault="00040B55" w:rsidP="00040B55">
      <w:pPr>
        <w:rPr>
          <w:sz w:val="24"/>
          <w:szCs w:val="24"/>
        </w:rPr>
      </w:pPr>
      <w:r w:rsidRPr="00190FF5">
        <w:rPr>
          <w:sz w:val="24"/>
          <w:szCs w:val="24"/>
        </w:rPr>
        <w:t>8.1 This Agreement shall be governed by and construed in accordance with the laws of England and Wales.</w:t>
      </w:r>
    </w:p>
    <w:p w14:paraId="5251B8A9" w14:textId="77777777" w:rsidR="00040B55" w:rsidRPr="0045223B" w:rsidRDefault="00040B55" w:rsidP="00040B55">
      <w:pPr>
        <w:rPr>
          <w:b/>
          <w:bCs/>
          <w:sz w:val="24"/>
          <w:szCs w:val="24"/>
          <w:u w:val="single"/>
        </w:rPr>
      </w:pPr>
      <w:r w:rsidRPr="0045223B">
        <w:rPr>
          <w:b/>
          <w:bCs/>
          <w:sz w:val="24"/>
          <w:szCs w:val="24"/>
          <w:u w:val="single"/>
        </w:rPr>
        <w:t>9. Entire Agreement:</w:t>
      </w:r>
    </w:p>
    <w:p w14:paraId="242618DE" w14:textId="77777777" w:rsidR="00040B55" w:rsidRDefault="00040B55" w:rsidP="00040B55">
      <w:pPr>
        <w:rPr>
          <w:sz w:val="24"/>
          <w:szCs w:val="24"/>
        </w:rPr>
      </w:pPr>
      <w:r w:rsidRPr="00190FF5">
        <w:rPr>
          <w:sz w:val="24"/>
          <w:szCs w:val="24"/>
        </w:rPr>
        <w:t>9.1 This Agreement constitutes the entire understanding between the parties with respect to the subject matter hereof and supersedes all prior agreements and understandings, whether written or oral.</w:t>
      </w:r>
    </w:p>
    <w:p w14:paraId="71B86AE1" w14:textId="77777777" w:rsidR="002201CB" w:rsidRPr="00190FF5" w:rsidRDefault="002201CB" w:rsidP="00040B55">
      <w:pPr>
        <w:rPr>
          <w:sz w:val="24"/>
          <w:szCs w:val="24"/>
        </w:rPr>
      </w:pPr>
    </w:p>
    <w:tbl>
      <w:tblPr>
        <w:tblStyle w:val="TableGrid"/>
        <w:tblW w:w="0" w:type="auto"/>
        <w:tblLook w:val="04A0" w:firstRow="1" w:lastRow="0" w:firstColumn="1" w:lastColumn="0" w:noHBand="0" w:noVBand="1"/>
      </w:tblPr>
      <w:tblGrid>
        <w:gridCol w:w="5027"/>
        <w:gridCol w:w="5028"/>
      </w:tblGrid>
      <w:tr w:rsidR="00040B55" w14:paraId="3F904AE6" w14:textId="77777777" w:rsidTr="00654CF4">
        <w:tc>
          <w:tcPr>
            <w:tcW w:w="5027" w:type="dxa"/>
          </w:tcPr>
          <w:p w14:paraId="6494BE95" w14:textId="77777777" w:rsidR="00040B55" w:rsidRDefault="00040B55" w:rsidP="00654CF4">
            <w:pPr>
              <w:rPr>
                <w:b/>
                <w:bCs/>
                <w:sz w:val="24"/>
                <w:szCs w:val="24"/>
                <w:u w:val="single"/>
              </w:rPr>
            </w:pPr>
            <w:r w:rsidRPr="0045223B">
              <w:rPr>
                <w:b/>
                <w:bCs/>
                <w:sz w:val="24"/>
                <w:szCs w:val="24"/>
                <w:u w:val="single"/>
              </w:rPr>
              <w:lastRenderedPageBreak/>
              <w:t>[</w:t>
            </w:r>
            <w:sdt>
              <w:sdtPr>
                <w:rPr>
                  <w:b/>
                  <w:bCs/>
                  <w:sz w:val="24"/>
                  <w:szCs w:val="24"/>
                  <w:u w:val="single"/>
                </w:rPr>
                <w:id w:val="125829455"/>
                <w:placeholder>
                  <w:docPart w:val="1D92EF939AFB48F78E14F7D65C063F93"/>
                </w:placeholder>
              </w:sdtPr>
              <w:sdtEndPr>
                <w:rPr>
                  <w:highlight w:val="yellow"/>
                </w:rPr>
              </w:sdtEndPr>
              <w:sdtContent>
                <w:r w:rsidRPr="00190FF5">
                  <w:rPr>
                    <w:b/>
                    <w:bCs/>
                    <w:sz w:val="24"/>
                    <w:szCs w:val="24"/>
                    <w:highlight w:val="yellow"/>
                    <w:u w:val="single"/>
                  </w:rPr>
                  <w:t>Business Name</w:t>
                </w:r>
              </w:sdtContent>
            </w:sdt>
            <w:r w:rsidRPr="0045223B">
              <w:rPr>
                <w:b/>
                <w:bCs/>
                <w:sz w:val="24"/>
                <w:szCs w:val="24"/>
                <w:u w:val="single"/>
              </w:rPr>
              <w:t>]</w:t>
            </w:r>
            <w:r w:rsidRPr="00190FF5">
              <w:rPr>
                <w:sz w:val="24"/>
                <w:szCs w:val="24"/>
              </w:rPr>
              <w:tab/>
            </w:r>
          </w:p>
        </w:tc>
        <w:tc>
          <w:tcPr>
            <w:tcW w:w="5028" w:type="dxa"/>
          </w:tcPr>
          <w:p w14:paraId="39605456" w14:textId="77777777" w:rsidR="00040B55" w:rsidRDefault="00040B55" w:rsidP="00654CF4">
            <w:pPr>
              <w:rPr>
                <w:b/>
                <w:bCs/>
                <w:sz w:val="24"/>
                <w:szCs w:val="24"/>
                <w:u w:val="single"/>
              </w:rPr>
            </w:pPr>
            <w:r>
              <w:rPr>
                <w:b/>
                <w:bCs/>
                <w:sz w:val="24"/>
                <w:szCs w:val="24"/>
                <w:u w:val="single"/>
              </w:rPr>
              <w:t xml:space="preserve">Community Hospitals Association Ltd. </w:t>
            </w:r>
          </w:p>
        </w:tc>
      </w:tr>
      <w:tr w:rsidR="00040B55" w14:paraId="18B7192F" w14:textId="77777777" w:rsidTr="00654CF4">
        <w:tc>
          <w:tcPr>
            <w:tcW w:w="5027" w:type="dxa"/>
          </w:tcPr>
          <w:p w14:paraId="1D96235D" w14:textId="77777777" w:rsidR="00040B55" w:rsidRDefault="00040B55" w:rsidP="00654CF4">
            <w:pPr>
              <w:rPr>
                <w:sz w:val="24"/>
                <w:szCs w:val="24"/>
              </w:rPr>
            </w:pPr>
            <w:r w:rsidRPr="00190FF5">
              <w:rPr>
                <w:sz w:val="24"/>
                <w:szCs w:val="24"/>
              </w:rPr>
              <w:t>Name:</w:t>
            </w:r>
          </w:p>
          <w:p w14:paraId="23D7570B" w14:textId="77777777" w:rsidR="00040B55" w:rsidRPr="00190FF5" w:rsidRDefault="00040B55" w:rsidP="00654CF4">
            <w:pPr>
              <w:rPr>
                <w:sz w:val="24"/>
                <w:szCs w:val="24"/>
              </w:rPr>
            </w:pPr>
          </w:p>
        </w:tc>
        <w:tc>
          <w:tcPr>
            <w:tcW w:w="5028" w:type="dxa"/>
          </w:tcPr>
          <w:p w14:paraId="1732F393" w14:textId="77777777" w:rsidR="00040B55" w:rsidRPr="00190FF5" w:rsidRDefault="00040B55" w:rsidP="00654CF4">
            <w:pPr>
              <w:rPr>
                <w:sz w:val="24"/>
                <w:szCs w:val="24"/>
              </w:rPr>
            </w:pPr>
            <w:r w:rsidRPr="00190FF5">
              <w:rPr>
                <w:sz w:val="24"/>
                <w:szCs w:val="24"/>
              </w:rPr>
              <w:t>Name</w:t>
            </w:r>
          </w:p>
        </w:tc>
      </w:tr>
      <w:tr w:rsidR="00040B55" w14:paraId="41840226" w14:textId="77777777" w:rsidTr="00654CF4">
        <w:tc>
          <w:tcPr>
            <w:tcW w:w="5027" w:type="dxa"/>
          </w:tcPr>
          <w:p w14:paraId="434DDE31" w14:textId="77777777" w:rsidR="00040B55" w:rsidRDefault="00040B55" w:rsidP="00654CF4">
            <w:pPr>
              <w:rPr>
                <w:sz w:val="24"/>
                <w:szCs w:val="24"/>
              </w:rPr>
            </w:pPr>
            <w:r w:rsidRPr="00190FF5">
              <w:rPr>
                <w:sz w:val="24"/>
                <w:szCs w:val="24"/>
              </w:rPr>
              <w:t>Role:</w:t>
            </w:r>
          </w:p>
          <w:p w14:paraId="1D51C788" w14:textId="77777777" w:rsidR="00040B55" w:rsidRPr="00190FF5" w:rsidRDefault="00040B55" w:rsidP="00654CF4">
            <w:pPr>
              <w:rPr>
                <w:sz w:val="24"/>
                <w:szCs w:val="24"/>
              </w:rPr>
            </w:pPr>
          </w:p>
        </w:tc>
        <w:tc>
          <w:tcPr>
            <w:tcW w:w="5028" w:type="dxa"/>
          </w:tcPr>
          <w:p w14:paraId="65607C0E" w14:textId="77777777" w:rsidR="00040B55" w:rsidRPr="00190FF5" w:rsidRDefault="00040B55" w:rsidP="00654CF4">
            <w:pPr>
              <w:rPr>
                <w:sz w:val="24"/>
                <w:szCs w:val="24"/>
              </w:rPr>
            </w:pPr>
            <w:r w:rsidRPr="00190FF5">
              <w:rPr>
                <w:sz w:val="24"/>
                <w:szCs w:val="24"/>
              </w:rPr>
              <w:t>Role:</w:t>
            </w:r>
          </w:p>
        </w:tc>
      </w:tr>
      <w:tr w:rsidR="00040B55" w14:paraId="61CD046B" w14:textId="77777777" w:rsidTr="00654CF4">
        <w:tc>
          <w:tcPr>
            <w:tcW w:w="5027" w:type="dxa"/>
          </w:tcPr>
          <w:p w14:paraId="00533636" w14:textId="77777777" w:rsidR="00040B55" w:rsidRDefault="00040B55" w:rsidP="00654CF4">
            <w:pPr>
              <w:rPr>
                <w:sz w:val="24"/>
                <w:szCs w:val="24"/>
              </w:rPr>
            </w:pPr>
            <w:r w:rsidRPr="00190FF5">
              <w:rPr>
                <w:sz w:val="24"/>
                <w:szCs w:val="24"/>
              </w:rPr>
              <w:t>Date:</w:t>
            </w:r>
          </w:p>
          <w:p w14:paraId="13537742" w14:textId="77777777" w:rsidR="00040B55" w:rsidRPr="00190FF5" w:rsidRDefault="00040B55" w:rsidP="00654CF4">
            <w:pPr>
              <w:rPr>
                <w:sz w:val="24"/>
                <w:szCs w:val="24"/>
              </w:rPr>
            </w:pPr>
          </w:p>
        </w:tc>
        <w:tc>
          <w:tcPr>
            <w:tcW w:w="5028" w:type="dxa"/>
          </w:tcPr>
          <w:p w14:paraId="0412D6F4" w14:textId="77777777" w:rsidR="00040B55" w:rsidRPr="00190FF5" w:rsidRDefault="00040B55" w:rsidP="00654CF4">
            <w:pPr>
              <w:rPr>
                <w:sz w:val="24"/>
                <w:szCs w:val="24"/>
              </w:rPr>
            </w:pPr>
            <w:r w:rsidRPr="00190FF5">
              <w:rPr>
                <w:sz w:val="24"/>
                <w:szCs w:val="24"/>
              </w:rPr>
              <w:t>Date:</w:t>
            </w:r>
          </w:p>
        </w:tc>
      </w:tr>
    </w:tbl>
    <w:p w14:paraId="112F6E99" w14:textId="77777777" w:rsidR="00040B55" w:rsidRPr="00190FF5" w:rsidRDefault="00040B55" w:rsidP="00040B55">
      <w:pPr>
        <w:rPr>
          <w:b/>
          <w:bCs/>
          <w:sz w:val="24"/>
          <w:szCs w:val="24"/>
          <w:u w:val="single"/>
        </w:rPr>
      </w:pPr>
    </w:p>
    <w:p w14:paraId="6D91C5C4" w14:textId="77777777" w:rsidR="00464AC9" w:rsidRDefault="00464AC9"/>
    <w:sectPr w:rsidR="00464AC9" w:rsidSect="00040B55">
      <w:footerReference w:type="default" r:id="rId11"/>
      <w:pgSz w:w="11906" w:h="16838"/>
      <w:pgMar w:top="851" w:right="707" w:bottom="709" w:left="1134" w:header="708"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73A99" w14:textId="77777777" w:rsidR="004130C8" w:rsidRDefault="004130C8">
      <w:pPr>
        <w:spacing w:after="0" w:line="240" w:lineRule="auto"/>
      </w:pPr>
      <w:r>
        <w:separator/>
      </w:r>
    </w:p>
  </w:endnote>
  <w:endnote w:type="continuationSeparator" w:id="0">
    <w:p w14:paraId="080C0063" w14:textId="77777777" w:rsidR="004130C8" w:rsidRDefault="00413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9442" w14:textId="77777777" w:rsidR="00CD08EC" w:rsidRPr="00745B01" w:rsidRDefault="00000000" w:rsidP="004C2F12">
    <w:pPr>
      <w:pStyle w:val="Footer"/>
      <w:jc w:val="center"/>
      <w:rPr>
        <w:i/>
        <w:iCs/>
        <w:color w:val="4472C4" w:themeColor="accent1"/>
      </w:rPr>
    </w:pPr>
    <w:r w:rsidRPr="00745B01">
      <w:rPr>
        <w:i/>
        <w:iCs/>
        <w:color w:val="4472C4" w:themeColor="accent1"/>
      </w:rPr>
      <w:t>"The national voice for Community Hospitals"</w:t>
    </w:r>
  </w:p>
  <w:p w14:paraId="17349034" w14:textId="77777777" w:rsidR="00CD08EC" w:rsidRPr="004C2F12" w:rsidRDefault="00000000" w:rsidP="004C2F12">
    <w:pPr>
      <w:pStyle w:val="Footer"/>
      <w:jc w:val="center"/>
      <w:rPr>
        <w:sz w:val="20"/>
        <w:szCs w:val="20"/>
      </w:rPr>
    </w:pPr>
    <w:r w:rsidRPr="004C2F12">
      <w:rPr>
        <w:sz w:val="20"/>
        <w:szCs w:val="20"/>
      </w:rPr>
      <w:t>Community Hospitals Association Ltd Registered Company: 08469880 Registered Address: Suite 3 1 - 3 Warren Court, Park Road, Crowborough, East Sussex TN6 2QX</w:t>
    </w:r>
  </w:p>
  <w:p w14:paraId="568CE7C4" w14:textId="77777777" w:rsidR="00CD08EC" w:rsidRPr="00745B01" w:rsidRDefault="00000000" w:rsidP="004C2F12">
    <w:pPr>
      <w:pStyle w:val="Footer"/>
      <w:jc w:val="center"/>
      <w:rPr>
        <w:sz w:val="20"/>
        <w:szCs w:val="20"/>
      </w:rPr>
    </w:pPr>
    <w:r w:rsidRPr="004C2F12">
      <w:rPr>
        <w:sz w:val="20"/>
        <w:szCs w:val="20"/>
      </w:rPr>
      <w:t>Email: </w:t>
    </w:r>
    <w:hyperlink r:id="rId1" w:history="1">
      <w:r w:rsidR="00CD08EC" w:rsidRPr="004C2F12">
        <w:rPr>
          <w:rStyle w:val="Hyperlink"/>
          <w:sz w:val="20"/>
          <w:szCs w:val="20"/>
        </w:rPr>
        <w:t>info@communityhospitals.net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D57BF" w14:textId="77777777" w:rsidR="004130C8" w:rsidRDefault="004130C8">
      <w:pPr>
        <w:spacing w:after="0" w:line="240" w:lineRule="auto"/>
      </w:pPr>
      <w:r>
        <w:separator/>
      </w:r>
    </w:p>
  </w:footnote>
  <w:footnote w:type="continuationSeparator" w:id="0">
    <w:p w14:paraId="7C27AABF" w14:textId="77777777" w:rsidR="004130C8" w:rsidRDefault="004130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D13"/>
    <w:multiLevelType w:val="hybridMultilevel"/>
    <w:tmpl w:val="A1BC2D2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38904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55"/>
    <w:rsid w:val="00040B55"/>
    <w:rsid w:val="001721FF"/>
    <w:rsid w:val="002201CB"/>
    <w:rsid w:val="004130C8"/>
    <w:rsid w:val="00464AC9"/>
    <w:rsid w:val="007F4AAA"/>
    <w:rsid w:val="00AC136D"/>
    <w:rsid w:val="00CD08EC"/>
    <w:rsid w:val="00D168D3"/>
    <w:rsid w:val="00D642D6"/>
    <w:rsid w:val="00DA104D"/>
    <w:rsid w:val="00F91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F410"/>
  <w15:chartTrackingRefBased/>
  <w15:docId w15:val="{A453C763-94F9-4C13-B3C9-A34DE6F2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B5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40B55"/>
    <w:rPr>
      <w:b/>
      <w:bCs/>
    </w:rPr>
  </w:style>
  <w:style w:type="table" w:styleId="TableGrid">
    <w:name w:val="Table Grid"/>
    <w:basedOn w:val="TableNormal"/>
    <w:uiPriority w:val="39"/>
    <w:rsid w:val="0004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0B55"/>
    <w:rPr>
      <w:color w:val="0563C1" w:themeColor="hyperlink"/>
      <w:u w:val="single"/>
    </w:rPr>
  </w:style>
  <w:style w:type="paragraph" w:styleId="Footer">
    <w:name w:val="footer"/>
    <w:basedOn w:val="Normal"/>
    <w:link w:val="FooterChar"/>
    <w:uiPriority w:val="99"/>
    <w:unhideWhenUsed/>
    <w:rsid w:val="00040B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B55"/>
  </w:style>
  <w:style w:type="paragraph" w:styleId="ListParagraph">
    <w:name w:val="List Paragraph"/>
    <w:basedOn w:val="Normal"/>
    <w:uiPriority w:val="34"/>
    <w:qFormat/>
    <w:rsid w:val="00F910E8"/>
    <w:pPr>
      <w:ind w:left="720"/>
      <w:contextualSpacing/>
    </w:pPr>
  </w:style>
  <w:style w:type="character" w:styleId="UnresolvedMention">
    <w:name w:val="Unresolved Mention"/>
    <w:basedOn w:val="DefaultParagraphFont"/>
    <w:uiPriority w:val="99"/>
    <w:semiHidden/>
    <w:unhideWhenUsed/>
    <w:rsid w:val="00F910E8"/>
    <w:rPr>
      <w:color w:val="605E5C"/>
      <w:shd w:val="clear" w:color="auto" w:fill="E1DFDD"/>
    </w:rPr>
  </w:style>
  <w:style w:type="paragraph" w:styleId="Header">
    <w:name w:val="header"/>
    <w:basedOn w:val="Normal"/>
    <w:link w:val="HeaderChar"/>
    <w:uiPriority w:val="99"/>
    <w:unhideWhenUsed/>
    <w:rsid w:val="00F91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392438">
      <w:bodyDiv w:val="1"/>
      <w:marLeft w:val="0"/>
      <w:marRight w:val="0"/>
      <w:marTop w:val="0"/>
      <w:marBottom w:val="0"/>
      <w:divBdr>
        <w:top w:val="none" w:sz="0" w:space="0" w:color="auto"/>
        <w:left w:val="none" w:sz="0" w:space="0" w:color="auto"/>
        <w:bottom w:val="none" w:sz="0" w:space="0" w:color="auto"/>
        <w:right w:val="none" w:sz="0" w:space="0" w:color="auto"/>
      </w:divBdr>
    </w:div>
    <w:div w:id="189453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anor@communityhospitals.net"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leanor@communityhospitals.net" TargetMode="External"/><Relationship Id="rId4" Type="http://schemas.openxmlformats.org/officeDocument/2006/relationships/webSettings" Target="webSettings.xml"/><Relationship Id="rId9" Type="http://schemas.openxmlformats.org/officeDocument/2006/relationships/hyperlink" Target="mailto:richard@communityhospitals.ne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communityhospitals.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C69C7785114AC3BD9089EAE8DC9146"/>
        <w:category>
          <w:name w:val="General"/>
          <w:gallery w:val="placeholder"/>
        </w:category>
        <w:types>
          <w:type w:val="bbPlcHdr"/>
        </w:types>
        <w:behaviors>
          <w:behavior w:val="content"/>
        </w:behaviors>
        <w:guid w:val="{7487B294-A755-441A-AE3A-9B6FC1EFAF49}"/>
      </w:docPartPr>
      <w:docPartBody>
        <w:p w:rsidR="008747DE" w:rsidRDefault="00DC5870" w:rsidP="00DC5870">
          <w:pPr>
            <w:pStyle w:val="ACC69C7785114AC3BD9089EAE8DC9146"/>
          </w:pPr>
          <w:r w:rsidRPr="00A36EC2">
            <w:rPr>
              <w:rStyle w:val="PlaceholderText"/>
            </w:rPr>
            <w:t>Click or tap to enter a date.</w:t>
          </w:r>
        </w:p>
      </w:docPartBody>
    </w:docPart>
    <w:docPart>
      <w:docPartPr>
        <w:name w:val="3A9C0C27D81C4BD2A94CDD3D655BF4AA"/>
        <w:category>
          <w:name w:val="General"/>
          <w:gallery w:val="placeholder"/>
        </w:category>
        <w:types>
          <w:type w:val="bbPlcHdr"/>
        </w:types>
        <w:behaviors>
          <w:behavior w:val="content"/>
        </w:behaviors>
        <w:guid w:val="{F51B132F-063C-4F8F-A2C6-1A6D50A9E56E}"/>
      </w:docPartPr>
      <w:docPartBody>
        <w:p w:rsidR="008747DE" w:rsidRDefault="00DC5870" w:rsidP="00DC5870">
          <w:pPr>
            <w:pStyle w:val="3A9C0C27D81C4BD2A94CDD3D655BF4AA"/>
          </w:pPr>
          <w:r w:rsidRPr="00A36EC2">
            <w:rPr>
              <w:rStyle w:val="PlaceholderText"/>
            </w:rPr>
            <w:t>Click or tap here to enter text.</w:t>
          </w:r>
        </w:p>
      </w:docPartBody>
    </w:docPart>
    <w:docPart>
      <w:docPartPr>
        <w:name w:val="1D92EF939AFB48F78E14F7D65C063F93"/>
        <w:category>
          <w:name w:val="General"/>
          <w:gallery w:val="placeholder"/>
        </w:category>
        <w:types>
          <w:type w:val="bbPlcHdr"/>
        </w:types>
        <w:behaviors>
          <w:behavior w:val="content"/>
        </w:behaviors>
        <w:guid w:val="{6878F012-EC9E-4EFD-A3B4-4F5962B87259}"/>
      </w:docPartPr>
      <w:docPartBody>
        <w:p w:rsidR="008747DE" w:rsidRDefault="00DC5870" w:rsidP="00DC5870">
          <w:pPr>
            <w:pStyle w:val="1D92EF939AFB48F78E14F7D65C063F93"/>
          </w:pPr>
          <w:r w:rsidRPr="00A36E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870"/>
    <w:rsid w:val="001721FF"/>
    <w:rsid w:val="00173DBA"/>
    <w:rsid w:val="001A3595"/>
    <w:rsid w:val="00403334"/>
    <w:rsid w:val="008747DE"/>
    <w:rsid w:val="00AC136D"/>
    <w:rsid w:val="00DC5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5870"/>
    <w:rPr>
      <w:color w:val="666666"/>
    </w:rPr>
  </w:style>
  <w:style w:type="paragraph" w:customStyle="1" w:styleId="ACC69C7785114AC3BD9089EAE8DC9146">
    <w:name w:val="ACC69C7785114AC3BD9089EAE8DC9146"/>
    <w:rsid w:val="00DC5870"/>
  </w:style>
  <w:style w:type="paragraph" w:customStyle="1" w:styleId="3A9C0C27D81C4BD2A94CDD3D655BF4AA">
    <w:name w:val="3A9C0C27D81C4BD2A94CDD3D655BF4AA"/>
    <w:rsid w:val="00DC5870"/>
  </w:style>
  <w:style w:type="paragraph" w:customStyle="1" w:styleId="1D92EF939AFB48F78E14F7D65C063F93">
    <w:name w:val="1D92EF939AFB48F78E14F7D65C063F93"/>
    <w:rsid w:val="00DC5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Murphy</dc:creator>
  <cp:keywords/>
  <dc:description/>
  <cp:lastModifiedBy>Eleanor Murphy</cp:lastModifiedBy>
  <cp:revision>3</cp:revision>
  <dcterms:created xsi:type="dcterms:W3CDTF">2025-01-13T12:38:00Z</dcterms:created>
  <dcterms:modified xsi:type="dcterms:W3CDTF">2025-01-21T11:55:00Z</dcterms:modified>
</cp:coreProperties>
</file>